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16DE87" w14:textId="77777777" w:rsidR="00485B95" w:rsidRDefault="00485B95">
      <w:pPr>
        <w:jc w:val="both"/>
        <w:rPr>
          <w:sz w:val="22"/>
        </w:rPr>
      </w:pPr>
    </w:p>
    <w:p w14:paraId="6463A2FA" w14:textId="77777777" w:rsidR="00317C1B" w:rsidRDefault="00317C1B">
      <w:pPr>
        <w:jc w:val="both"/>
        <w:rPr>
          <w:sz w:val="22"/>
        </w:rPr>
      </w:pPr>
    </w:p>
    <w:p w14:paraId="5D704B07" w14:textId="77777777" w:rsidR="00317C1B" w:rsidRDefault="00317C1B">
      <w:pPr>
        <w:jc w:val="both"/>
        <w:rPr>
          <w:sz w:val="22"/>
        </w:rPr>
      </w:pPr>
    </w:p>
    <w:p w14:paraId="37FB2F33" w14:textId="77777777" w:rsidR="00317C1B" w:rsidRDefault="00317C1B">
      <w:pPr>
        <w:jc w:val="both"/>
        <w:rPr>
          <w:sz w:val="22"/>
        </w:rPr>
      </w:pPr>
    </w:p>
    <w:p w14:paraId="7744A558" w14:textId="77777777" w:rsidR="00485B95" w:rsidRDefault="00485B95">
      <w:pPr>
        <w:tabs>
          <w:tab w:val="center" w:pos="4680"/>
        </w:tabs>
        <w:suppressAutoHyphens/>
        <w:jc w:val="both"/>
        <w:rPr>
          <w:spacing w:val="-3"/>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14:paraId="1F880CF1" w14:textId="77777777" w:rsidR="00485B95" w:rsidRDefault="00485B95">
      <w:pPr>
        <w:tabs>
          <w:tab w:val="left" w:pos="-720"/>
        </w:tabs>
        <w:suppressAutoHyphens/>
        <w:jc w:val="both"/>
        <w:rPr>
          <w:spacing w:val="-3"/>
        </w:rPr>
      </w:pPr>
    </w:p>
    <w:p w14:paraId="28CE149B" w14:textId="106F36C2" w:rsidR="00485B95" w:rsidRDefault="00485B95">
      <w:pPr>
        <w:tabs>
          <w:tab w:val="left" w:pos="-720"/>
        </w:tabs>
        <w:suppressAutoHyphens/>
        <w:jc w:val="both"/>
        <w:rPr>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p>
    <w:p w14:paraId="04F94233" w14:textId="77777777" w:rsidR="00894485" w:rsidRDefault="00894485">
      <w:pPr>
        <w:tabs>
          <w:tab w:val="left" w:pos="-720"/>
        </w:tabs>
        <w:suppressAutoHyphens/>
        <w:jc w:val="both"/>
        <w:rPr>
          <w:spacing w:val="-3"/>
        </w:rPr>
      </w:pPr>
    </w:p>
    <w:p w14:paraId="696D415E" w14:textId="42EB491E" w:rsidR="00485B95" w:rsidRDefault="00485B95">
      <w:pPr>
        <w:tabs>
          <w:tab w:val="left" w:pos="-720"/>
        </w:tabs>
        <w:suppressAutoHyphens/>
        <w:jc w:val="both"/>
        <w:rPr>
          <w:spacing w:val="-3"/>
        </w:rPr>
      </w:pPr>
      <w:r>
        <w:rPr>
          <w:spacing w:val="-3"/>
        </w:rPr>
        <w:tab/>
      </w:r>
      <w:r w:rsidR="000E6BF1">
        <w:rPr>
          <w:spacing w:val="-3"/>
        </w:rPr>
        <w:t xml:space="preserve">This Agreement </w:t>
      </w:r>
      <w:r w:rsidR="0062272E">
        <w:rPr>
          <w:spacing w:val="-3"/>
        </w:rPr>
        <w:t>i</w:t>
      </w:r>
      <w:r w:rsidR="000E6BF1">
        <w:rPr>
          <w:spacing w:val="-3"/>
        </w:rPr>
        <w:t>s made by and between Kittitas County (her</w:t>
      </w:r>
      <w:r w:rsidR="003A360E">
        <w:rPr>
          <w:spacing w:val="-3"/>
        </w:rPr>
        <w:t xml:space="preserve">einafter “the County”) and </w:t>
      </w:r>
      <w:r w:rsidR="00224C10">
        <w:rPr>
          <w:spacing w:val="-3"/>
        </w:rPr>
        <w:t>Community Health of Central Washington</w:t>
      </w:r>
      <w:r w:rsidR="000E6BF1">
        <w:rPr>
          <w:spacing w:val="-3"/>
        </w:rPr>
        <w:t xml:space="preserve"> (hereinafter “</w:t>
      </w:r>
      <w:r w:rsidR="00B443C4">
        <w:rPr>
          <w:spacing w:val="-3"/>
        </w:rPr>
        <w:t>Contractor</w:t>
      </w:r>
      <w:r w:rsidR="000E6BF1">
        <w:rPr>
          <w:spacing w:val="-3"/>
        </w:rPr>
        <w:t xml:space="preserve">”). The County and </w:t>
      </w:r>
      <w:r w:rsidR="00B443C4">
        <w:rPr>
          <w:spacing w:val="-3"/>
        </w:rPr>
        <w:t>Contractor</w:t>
      </w:r>
      <w:r w:rsidR="000E6BF1">
        <w:rPr>
          <w:spacing w:val="-3"/>
        </w:rPr>
        <w:t xml:space="preserve"> agree as follows</w:t>
      </w:r>
      <w:r>
        <w:rPr>
          <w:spacing w:val="-3"/>
        </w:rPr>
        <w:t>:</w:t>
      </w:r>
    </w:p>
    <w:p w14:paraId="1F719EBF" w14:textId="77777777" w:rsidR="00485B95" w:rsidRDefault="00485B95">
      <w:pPr>
        <w:tabs>
          <w:tab w:val="left" w:pos="-720"/>
        </w:tabs>
        <w:suppressAutoHyphens/>
        <w:jc w:val="both"/>
        <w:rPr>
          <w:spacing w:val="-3"/>
        </w:rPr>
      </w:pPr>
    </w:p>
    <w:p w14:paraId="64E3D8EE" w14:textId="32832AD0"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Exhibit A (Scope of Work)</w:t>
      </w:r>
      <w:r w:rsidR="008E11C7" w:rsidRPr="002B05E5">
        <w:rPr>
          <w:spacing w:val="-3"/>
        </w:rPr>
        <w:t>; Exhibit B (Compensation)</w:t>
      </w:r>
      <w:r w:rsidRPr="002B05E5">
        <w:rPr>
          <w:spacing w:val="-3"/>
        </w:rPr>
        <w:t>; Exhibit C (Proof of Insurance</w:t>
      </w:r>
      <w:r w:rsidR="00AF0DF5">
        <w:rPr>
          <w:spacing w:val="-3"/>
        </w:rPr>
        <w:t>)</w:t>
      </w:r>
      <w:r w:rsidR="00500BB7">
        <w:rPr>
          <w:spacing w:val="-3"/>
        </w:rPr>
        <w:t>; Exhibit D (</w:t>
      </w:r>
      <w:r w:rsidR="00224C10" w:rsidRPr="00224C10">
        <w:rPr>
          <w:spacing w:val="-3"/>
        </w:rPr>
        <w:t>Consolidated Contract C17114 between Kittitas County and the Washington State Department of Health</w:t>
      </w:r>
      <w:r w:rsidR="00500BB7">
        <w:rPr>
          <w:spacing w:val="-3"/>
        </w:rPr>
        <w:t>)</w:t>
      </w:r>
      <w:r w:rsidR="00224C10">
        <w:rPr>
          <w:spacing w:val="-3"/>
        </w:rPr>
        <w:t xml:space="preserve">; </w:t>
      </w:r>
      <w:r w:rsidR="00224C10" w:rsidRPr="00224C10">
        <w:rPr>
          <w:spacing w:val="-3"/>
        </w:rPr>
        <w:t>Exhibit E (CYSHCN Quarterly MCHBG Reporting Form)</w:t>
      </w:r>
    </w:p>
    <w:p w14:paraId="1406109C" w14:textId="77777777" w:rsidR="00485B95" w:rsidRPr="002B05E5" w:rsidRDefault="00485B95">
      <w:pPr>
        <w:tabs>
          <w:tab w:val="left" w:pos="-720"/>
        </w:tabs>
        <w:suppressAutoHyphens/>
        <w:jc w:val="both"/>
        <w:rPr>
          <w:spacing w:val="-3"/>
        </w:rPr>
      </w:pPr>
    </w:p>
    <w:p w14:paraId="47B7E499" w14:textId="1F9F2410" w:rsidR="00485B95" w:rsidRDefault="00485B95">
      <w:pPr>
        <w:tabs>
          <w:tab w:val="left" w:pos="-720"/>
        </w:tabs>
        <w:suppressAutoHyphens/>
        <w:jc w:val="both"/>
        <w:rPr>
          <w:spacing w:val="-3"/>
        </w:rPr>
      </w:pPr>
      <w:r w:rsidRPr="002B05E5">
        <w:rPr>
          <w:spacing w:val="-3"/>
        </w:rPr>
        <w:t>copies of which are attached hereto and incorporated herein by this reference as fully as if set forth herein.</w:t>
      </w:r>
    </w:p>
    <w:p w14:paraId="37372BCA" w14:textId="5A97C424" w:rsidR="00224C10" w:rsidRDefault="00224C10">
      <w:pPr>
        <w:tabs>
          <w:tab w:val="left" w:pos="-720"/>
        </w:tabs>
        <w:suppressAutoHyphens/>
        <w:jc w:val="both"/>
        <w:rPr>
          <w:spacing w:val="-3"/>
        </w:rPr>
      </w:pPr>
    </w:p>
    <w:p w14:paraId="3239C7C8" w14:textId="73FD0AAA" w:rsidR="00224C10" w:rsidRPr="00224C10" w:rsidRDefault="00224C10" w:rsidP="00224C10">
      <w:pPr>
        <w:tabs>
          <w:tab w:val="left" w:pos="-720"/>
        </w:tabs>
        <w:suppressAutoHyphens/>
        <w:jc w:val="both"/>
        <w:rPr>
          <w:spacing w:val="-3"/>
        </w:rPr>
      </w:pPr>
      <w:r>
        <w:rPr>
          <w:spacing w:val="-3"/>
        </w:rPr>
        <w:tab/>
      </w:r>
      <w:r w:rsidRPr="00224C10">
        <w:rPr>
          <w:spacing w:val="-3"/>
        </w:rPr>
        <w:t>The following documents and/or laws are incorporated by reference as fully as if set forth herein:</w:t>
      </w:r>
    </w:p>
    <w:p w14:paraId="6DB21A1F" w14:textId="77777777" w:rsidR="00224C10" w:rsidRPr="00224C10" w:rsidRDefault="00224C10" w:rsidP="00224C10">
      <w:pPr>
        <w:tabs>
          <w:tab w:val="left" w:pos="-720"/>
        </w:tabs>
        <w:suppressAutoHyphens/>
        <w:jc w:val="both"/>
        <w:rPr>
          <w:spacing w:val="-3"/>
        </w:rPr>
      </w:pPr>
    </w:p>
    <w:p w14:paraId="64A108A0" w14:textId="05252A38" w:rsidR="00224C10" w:rsidRPr="00224C10" w:rsidRDefault="00224C10" w:rsidP="00224C10">
      <w:pPr>
        <w:pStyle w:val="ListParagraph"/>
        <w:numPr>
          <w:ilvl w:val="0"/>
          <w:numId w:val="26"/>
        </w:numPr>
        <w:tabs>
          <w:tab w:val="left" w:pos="-720"/>
        </w:tabs>
        <w:suppressAutoHyphens/>
        <w:jc w:val="both"/>
        <w:rPr>
          <w:spacing w:val="-3"/>
        </w:rPr>
      </w:pPr>
      <w:r w:rsidRPr="00224C10">
        <w:rPr>
          <w:spacing w:val="-3"/>
        </w:rPr>
        <w:t>HRSA - Title V Maternal and Child Health Services Block Grant Program</w:t>
      </w:r>
    </w:p>
    <w:p w14:paraId="10D4DB96" w14:textId="6E04C0BA" w:rsidR="00224C10" w:rsidRPr="00224C10" w:rsidRDefault="00224C10" w:rsidP="00224C10">
      <w:pPr>
        <w:tabs>
          <w:tab w:val="left" w:pos="-720"/>
        </w:tabs>
        <w:suppressAutoHyphens/>
        <w:jc w:val="both"/>
        <w:rPr>
          <w:spacing w:val="-3"/>
        </w:rPr>
      </w:pPr>
      <w:r>
        <w:rPr>
          <w:spacing w:val="-3"/>
        </w:rPr>
        <w:tab/>
      </w:r>
      <w:hyperlink r:id="rId8" w:history="1">
        <w:r w:rsidRPr="00C24609">
          <w:rPr>
            <w:rStyle w:val="Hyperlink"/>
            <w:spacing w:val="-3"/>
          </w:rPr>
          <w:t>http://mchb.hrsa.gov/programs/titlevgrants/index.html</w:t>
        </w:r>
      </w:hyperlink>
      <w:r>
        <w:rPr>
          <w:spacing w:val="-3"/>
        </w:rPr>
        <w:t xml:space="preserve"> </w:t>
      </w:r>
    </w:p>
    <w:p w14:paraId="0B4C782A" w14:textId="5490A880" w:rsidR="00224C10" w:rsidRPr="00224C10" w:rsidRDefault="00224C10" w:rsidP="00224C10">
      <w:pPr>
        <w:pStyle w:val="ListParagraph"/>
        <w:numPr>
          <w:ilvl w:val="0"/>
          <w:numId w:val="26"/>
        </w:numPr>
        <w:tabs>
          <w:tab w:val="left" w:pos="-720"/>
        </w:tabs>
        <w:suppressAutoHyphens/>
        <w:rPr>
          <w:spacing w:val="-3"/>
        </w:rPr>
      </w:pPr>
      <w:r w:rsidRPr="00224C10">
        <w:rPr>
          <w:spacing w:val="-3"/>
        </w:rPr>
        <w:t xml:space="preserve">Social Security Act Title V Laws: </w:t>
      </w:r>
      <w:hyperlink r:id="rId9" w:history="1">
        <w:r w:rsidRPr="00C24609">
          <w:rPr>
            <w:rStyle w:val="Hyperlink"/>
            <w:spacing w:val="-3"/>
          </w:rPr>
          <w:t>http://www.ssa.gov/OP_Home/ssact/title05/0500.htm</w:t>
        </w:r>
      </w:hyperlink>
      <w:r>
        <w:rPr>
          <w:spacing w:val="-3"/>
        </w:rPr>
        <w:t xml:space="preserve"> </w:t>
      </w:r>
    </w:p>
    <w:p w14:paraId="74C996B3" w14:textId="55E91928" w:rsidR="00485B95" w:rsidRDefault="00485B95">
      <w:pPr>
        <w:tabs>
          <w:tab w:val="left" w:pos="-720"/>
        </w:tabs>
        <w:suppressAutoHyphens/>
        <w:jc w:val="both"/>
        <w:rPr>
          <w:spacing w:val="-3"/>
        </w:rPr>
      </w:pPr>
    </w:p>
    <w:p w14:paraId="4E1E41A2" w14:textId="351BE66C" w:rsidR="00485B95" w:rsidRDefault="00485B95">
      <w:pPr>
        <w:tabs>
          <w:tab w:val="left" w:pos="-720"/>
        </w:tabs>
        <w:suppressAutoHyphens/>
        <w:jc w:val="both"/>
        <w:rPr>
          <w:spacing w:val="-3"/>
        </w:rPr>
      </w:pPr>
      <w:r>
        <w:rPr>
          <w:spacing w:val="-3"/>
        </w:rPr>
        <w:tab/>
      </w:r>
      <w:r w:rsidRPr="006B5084">
        <w:rPr>
          <w:spacing w:val="-3"/>
        </w:rPr>
        <w:t xml:space="preserve">The term of this Agreement shall commence on </w:t>
      </w:r>
      <w:r w:rsidR="00224C10">
        <w:rPr>
          <w:spacing w:val="-3"/>
        </w:rPr>
        <w:t>October</w:t>
      </w:r>
      <w:r w:rsidR="0027734E">
        <w:rPr>
          <w:spacing w:val="-3"/>
        </w:rPr>
        <w:t xml:space="preserve"> 1st</w:t>
      </w:r>
      <w:r w:rsidR="002065DD" w:rsidRPr="006B5084">
        <w:rPr>
          <w:spacing w:val="-3"/>
        </w:rPr>
        <w:t xml:space="preserve">, 2020, </w:t>
      </w:r>
      <w:r w:rsidR="00224C10" w:rsidRPr="00224C10">
        <w:rPr>
          <w:spacing w:val="-3"/>
        </w:rPr>
        <w:t>and continue until September 30, 202</w:t>
      </w:r>
      <w:r w:rsidR="00224C10">
        <w:rPr>
          <w:spacing w:val="-3"/>
        </w:rPr>
        <w:t>1</w:t>
      </w:r>
      <w:r w:rsidR="00224C10" w:rsidRPr="00224C10">
        <w:rPr>
          <w:spacing w:val="-3"/>
        </w:rPr>
        <w:t>. Any party may terminate this Agreement by giving thirty (30) days notice in writing either personally delivered or mailed postage-prepaid by certified mail, return receipt requested, to the party's last known address for the purposes of giving notice under this paragraph.</w:t>
      </w:r>
    </w:p>
    <w:p w14:paraId="2239F212" w14:textId="77777777" w:rsidR="00224C10" w:rsidRDefault="00224C10">
      <w:pPr>
        <w:tabs>
          <w:tab w:val="left" w:pos="-720"/>
        </w:tabs>
        <w:suppressAutoHyphens/>
        <w:jc w:val="both"/>
        <w:rPr>
          <w:spacing w:val="-3"/>
        </w:rPr>
      </w:pPr>
    </w:p>
    <w:p w14:paraId="79C8C7E1" w14:textId="77777777" w:rsidR="008E11C7" w:rsidRDefault="00485B95">
      <w:pPr>
        <w:tabs>
          <w:tab w:val="left" w:pos="-720"/>
        </w:tabs>
        <w:suppressAutoHyphens/>
        <w:jc w:val="both"/>
        <w:rPr>
          <w:bCs/>
          <w:spacing w:val="-3"/>
        </w:rPr>
      </w:pPr>
      <w:r>
        <w:rPr>
          <w:spacing w:val="-3"/>
        </w:rPr>
        <w:tab/>
      </w:r>
      <w:r w:rsidR="00B443C4">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B443C4">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 xml:space="preserve">se and Indemnity Agreement), 21 </w:t>
      </w:r>
      <w:r w:rsidR="00112EA6">
        <w:rPr>
          <w:bCs/>
          <w:spacing w:val="-3"/>
        </w:rPr>
        <w:t>(</w:t>
      </w:r>
      <w:r w:rsidRPr="00112EA6">
        <w:rPr>
          <w:bCs/>
          <w:spacing w:val="-3"/>
        </w:rPr>
        <w:t>Patent/Copyright Infringement) and 2</w:t>
      </w:r>
      <w:r w:rsidR="004240D4">
        <w:rPr>
          <w:bCs/>
          <w:spacing w:val="-3"/>
        </w:rPr>
        <w:t>4</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26A8EF63" w14:textId="77777777" w:rsidR="00FC145E" w:rsidRDefault="00FC145E">
      <w:pPr>
        <w:tabs>
          <w:tab w:val="left" w:pos="-720"/>
        </w:tabs>
        <w:suppressAutoHyphens/>
        <w:jc w:val="both"/>
        <w:rPr>
          <w:bCs/>
          <w:spacing w:val="-3"/>
        </w:rPr>
      </w:pPr>
    </w:p>
    <w:p w14:paraId="53A3DDF9" w14:textId="2D03B47D" w:rsidR="009463F7" w:rsidRPr="009D7483" w:rsidRDefault="009463F7" w:rsidP="009463F7">
      <w:pPr>
        <w:tabs>
          <w:tab w:val="left" w:pos="-720"/>
        </w:tabs>
        <w:suppressAutoHyphens/>
        <w:jc w:val="both"/>
        <w:rPr>
          <w:spacing w:val="-3"/>
        </w:rPr>
      </w:pPr>
      <w:r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Pr="009D7483">
        <w:rPr>
          <w:spacing w:val="-3"/>
        </w:rPr>
        <w:t xml:space="preserve">day of </w:t>
      </w:r>
      <w:r w:rsidR="006703D5" w:rsidRPr="009D7483">
        <w:rPr>
          <w:spacing w:val="-3"/>
        </w:rPr>
        <w:t>_____, 20</w:t>
      </w:r>
      <w:r w:rsidR="00A20618">
        <w:rPr>
          <w:spacing w:val="-3"/>
        </w:rPr>
        <w:t>20</w:t>
      </w:r>
      <w:r w:rsidRPr="009D7483">
        <w:rPr>
          <w:spacing w:val="-3"/>
        </w:rPr>
        <w:t>.</w:t>
      </w:r>
    </w:p>
    <w:p w14:paraId="71EF4C8C" w14:textId="77777777" w:rsidR="008D1358"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p>
    <w:p w14:paraId="5609CE29" w14:textId="77777777" w:rsidR="008D1358" w:rsidRDefault="008D1358" w:rsidP="009463F7">
      <w:pPr>
        <w:tabs>
          <w:tab w:val="left" w:pos="-720"/>
        </w:tabs>
        <w:suppressAutoHyphens/>
        <w:jc w:val="both"/>
        <w:rPr>
          <w:spacing w:val="-3"/>
        </w:rPr>
      </w:pPr>
    </w:p>
    <w:p w14:paraId="4285BFB3" w14:textId="46E8CE42" w:rsidR="008D1358" w:rsidRPr="009D7483" w:rsidRDefault="009463F7" w:rsidP="008D1358">
      <w:pPr>
        <w:tabs>
          <w:tab w:val="left" w:pos="-720"/>
        </w:tabs>
        <w:suppressAutoHyphens/>
        <w:jc w:val="center"/>
        <w:rPr>
          <w:spacing w:val="-3"/>
        </w:rPr>
      </w:pPr>
      <w:r w:rsidRPr="009D7483">
        <w:rPr>
          <w:b/>
          <w:spacing w:val="-3"/>
        </w:rPr>
        <w:lastRenderedPageBreak/>
        <w:t>APPROVED</w:t>
      </w:r>
      <w:r w:rsidRPr="009D7483">
        <w:rPr>
          <w:spacing w:val="-3"/>
        </w:rPr>
        <w:t>:</w:t>
      </w:r>
    </w:p>
    <w:p w14:paraId="0E144A50" w14:textId="77777777" w:rsidR="009463F7" w:rsidRPr="009D7483" w:rsidRDefault="009463F7" w:rsidP="009463F7">
      <w:pPr>
        <w:tabs>
          <w:tab w:val="left" w:pos="-720"/>
        </w:tabs>
        <w:suppressAutoHyphens/>
        <w:jc w:val="both"/>
        <w:rPr>
          <w:spacing w:val="-3"/>
        </w:rPr>
      </w:pPr>
    </w:p>
    <w:p w14:paraId="3B73AAD1" w14:textId="77777777" w:rsidR="009463F7" w:rsidRPr="009D7483" w:rsidRDefault="00AB289E" w:rsidP="000310E6">
      <w:pPr>
        <w:tabs>
          <w:tab w:val="left" w:pos="-720"/>
        </w:tabs>
        <w:suppressAutoHyphens/>
        <w:rPr>
          <w:spacing w:val="-3"/>
        </w:rPr>
      </w:pPr>
      <w:r w:rsidRPr="00500BB7">
        <w:rPr>
          <w:spacing w:val="-3"/>
        </w:rPr>
        <w:t>_______</w:t>
      </w:r>
      <w:r w:rsidR="00792C97" w:rsidRPr="009D7483">
        <w:rPr>
          <w:spacing w:val="-3"/>
        </w:rPr>
        <w:tab/>
      </w:r>
      <w:r w:rsidR="00792C97" w:rsidRPr="009D7483">
        <w:rPr>
          <w:spacing w:val="-3"/>
        </w:rPr>
        <w:tab/>
      </w:r>
      <w:r w:rsidR="00F4468D" w:rsidRPr="009D7483">
        <w:rPr>
          <w:spacing w:val="-3"/>
        </w:rPr>
        <w:tab/>
      </w:r>
      <w:r w:rsidR="00F4468D" w:rsidRPr="009D7483">
        <w:rPr>
          <w:spacing w:val="-3"/>
        </w:rPr>
        <w:tab/>
      </w:r>
      <w:r w:rsidR="00273F43" w:rsidRPr="009D7483">
        <w:rPr>
          <w:spacing w:val="-3"/>
        </w:rPr>
        <w:tab/>
        <w:t xml:space="preserve">BOARD </w:t>
      </w:r>
      <w:r w:rsidR="009463F7" w:rsidRPr="009D7483">
        <w:rPr>
          <w:spacing w:val="-3"/>
        </w:rPr>
        <w:t>OF COUNTY COMMISSIONERS</w:t>
      </w:r>
    </w:p>
    <w:p w14:paraId="5F6CDFE7" w14:textId="77777777"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14:paraId="6ED681CC" w14:textId="77777777" w:rsidR="009463F7" w:rsidRPr="009D7483" w:rsidRDefault="009463F7" w:rsidP="000310E6">
      <w:pPr>
        <w:tabs>
          <w:tab w:val="left" w:pos="-720"/>
        </w:tabs>
        <w:suppressAutoHyphens/>
        <w:rPr>
          <w:spacing w:val="-3"/>
        </w:rPr>
      </w:pPr>
    </w:p>
    <w:p w14:paraId="363E69FE" w14:textId="77777777" w:rsidR="009463F7" w:rsidRPr="009D7483" w:rsidRDefault="009463F7" w:rsidP="009463F7">
      <w:pPr>
        <w:tabs>
          <w:tab w:val="left" w:pos="-720"/>
        </w:tabs>
        <w:suppressAutoHyphens/>
        <w:jc w:val="both"/>
        <w:rPr>
          <w:spacing w:val="-3"/>
        </w:rPr>
      </w:pPr>
    </w:p>
    <w:p w14:paraId="13750AEB" w14:textId="77777777"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0C30A474" w14:textId="77777777"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Pr="009D7483">
        <w:rPr>
          <w:spacing w:val="-3"/>
        </w:rPr>
        <w:tab/>
        <w:t>Chairman</w:t>
      </w:r>
    </w:p>
    <w:p w14:paraId="4121A9C4" w14:textId="77777777" w:rsidR="009463F7" w:rsidRDefault="009463F7" w:rsidP="009463F7">
      <w:pPr>
        <w:tabs>
          <w:tab w:val="left" w:pos="-720"/>
        </w:tabs>
        <w:suppressAutoHyphens/>
        <w:jc w:val="both"/>
        <w:rPr>
          <w:spacing w:val="-3"/>
        </w:rPr>
      </w:pPr>
      <w:r>
        <w:rPr>
          <w:spacing w:val="-3"/>
        </w:rPr>
        <w:t>(Date __________)</w:t>
      </w:r>
    </w:p>
    <w:p w14:paraId="437AA3D0" w14:textId="77777777" w:rsidR="009463F7" w:rsidRDefault="009463F7" w:rsidP="009463F7">
      <w:pPr>
        <w:tabs>
          <w:tab w:val="left" w:pos="-720"/>
        </w:tabs>
        <w:suppressAutoHyphens/>
        <w:jc w:val="both"/>
        <w:rPr>
          <w:spacing w:val="-3"/>
        </w:rPr>
      </w:pPr>
    </w:p>
    <w:p w14:paraId="52EB33B6" w14:textId="77777777" w:rsidR="009463F7" w:rsidRDefault="009463F7" w:rsidP="009463F7">
      <w:pPr>
        <w:tabs>
          <w:tab w:val="left" w:pos="-720"/>
        </w:tabs>
        <w:suppressAutoHyphens/>
        <w:jc w:val="both"/>
        <w:rPr>
          <w:spacing w:val="-3"/>
        </w:rPr>
      </w:pPr>
    </w:p>
    <w:p w14:paraId="242B9C18" w14:textId="77777777" w:rsidR="009463F7" w:rsidRDefault="003A360E" w:rsidP="009463F7">
      <w:pPr>
        <w:tabs>
          <w:tab w:val="left" w:pos="-720"/>
        </w:tabs>
        <w:suppressAutoHyphens/>
        <w:jc w:val="both"/>
        <w:rPr>
          <w:spacing w:val="-3"/>
        </w:rPr>
      </w:pPr>
      <w:r>
        <w:rPr>
          <w:spacing w:val="-3"/>
          <w:u w:val="single"/>
        </w:rPr>
        <w:t>_________________</w:t>
      </w:r>
      <w:r w:rsidR="009463F7" w:rsidRPr="00DA72FF">
        <w:rPr>
          <w:spacing w:val="-3"/>
          <w:u w:val="single"/>
        </w:rPr>
        <w:t>_______</w:t>
      </w:r>
      <w:r w:rsidR="009463F7">
        <w:rPr>
          <w:spacing w:val="-3"/>
        </w:rPr>
        <w:tab/>
      </w:r>
      <w:r w:rsidR="009463F7">
        <w:rPr>
          <w:spacing w:val="-3"/>
        </w:rPr>
        <w:tab/>
        <w:t>______________________________</w:t>
      </w:r>
    </w:p>
    <w:p w14:paraId="3810096E" w14:textId="77777777"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t>Vice-Chairman</w:t>
      </w:r>
    </w:p>
    <w:p w14:paraId="5A468A17" w14:textId="77777777" w:rsidR="009463F7" w:rsidRDefault="009463F7" w:rsidP="009463F7">
      <w:pPr>
        <w:tabs>
          <w:tab w:val="left" w:pos="-720"/>
        </w:tabs>
        <w:suppressAutoHyphens/>
        <w:jc w:val="both"/>
        <w:rPr>
          <w:spacing w:val="-3"/>
        </w:rPr>
      </w:pPr>
    </w:p>
    <w:p w14:paraId="5F2C78FC"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482A3336" w14:textId="77777777" w:rsidR="009463F7" w:rsidRDefault="009463F7" w:rsidP="009463F7">
      <w:pPr>
        <w:tabs>
          <w:tab w:val="left" w:pos="-720"/>
        </w:tabs>
        <w:suppressAutoHyphens/>
        <w:jc w:val="both"/>
        <w:rPr>
          <w:spacing w:val="-3"/>
        </w:rPr>
      </w:pPr>
    </w:p>
    <w:p w14:paraId="15FB8C64"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14:paraId="6E458FC6" w14:textId="77777777"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Pr="00A1184B">
        <w:rPr>
          <w:spacing w:val="-3"/>
          <w:szCs w:val="24"/>
        </w:rPr>
        <w:t>Commissioner</w:t>
      </w:r>
    </w:p>
    <w:p w14:paraId="7DA988A6"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6BEC53E5"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645B615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20B13446" w14:textId="77777777" w:rsidR="009463F7" w:rsidRDefault="009463F7" w:rsidP="009463F7">
      <w:pPr>
        <w:tabs>
          <w:tab w:val="left" w:pos="-720"/>
        </w:tabs>
        <w:suppressAutoHyphens/>
        <w:jc w:val="both"/>
        <w:rPr>
          <w:spacing w:val="-3"/>
        </w:rPr>
      </w:pPr>
    </w:p>
    <w:p w14:paraId="492F1EB9" w14:textId="77777777" w:rsidR="009463F7" w:rsidRDefault="009463F7" w:rsidP="009463F7">
      <w:pPr>
        <w:tabs>
          <w:tab w:val="left" w:pos="-720"/>
        </w:tabs>
        <w:suppressAutoHyphens/>
        <w:jc w:val="both"/>
        <w:rPr>
          <w:spacing w:val="-3"/>
        </w:rPr>
      </w:pPr>
    </w:p>
    <w:p w14:paraId="2FBA6903"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1D5B6EB6"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57B2EEB1" w14:textId="77777777" w:rsidR="009463F7" w:rsidRDefault="009463F7" w:rsidP="009463F7">
      <w:pPr>
        <w:tabs>
          <w:tab w:val="left" w:pos="-720"/>
        </w:tabs>
        <w:suppressAutoHyphens/>
        <w:jc w:val="both"/>
        <w:rPr>
          <w:spacing w:val="-3"/>
        </w:rPr>
      </w:pPr>
    </w:p>
    <w:p w14:paraId="067BED72" w14:textId="77777777" w:rsidR="009463F7" w:rsidRDefault="009463F7" w:rsidP="009463F7">
      <w:pPr>
        <w:tabs>
          <w:tab w:val="left" w:pos="-720"/>
        </w:tabs>
        <w:suppressAutoHyphens/>
        <w:jc w:val="both"/>
        <w:rPr>
          <w:spacing w:val="-3"/>
        </w:rPr>
      </w:pPr>
    </w:p>
    <w:p w14:paraId="5B50EC87"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Approved as to Form:</w:t>
      </w:r>
    </w:p>
    <w:p w14:paraId="4A8EE723" w14:textId="77777777" w:rsidR="009463F7" w:rsidRDefault="009463F7" w:rsidP="009463F7">
      <w:pPr>
        <w:tabs>
          <w:tab w:val="left" w:pos="-720"/>
        </w:tabs>
        <w:suppressAutoHyphens/>
        <w:jc w:val="both"/>
        <w:rPr>
          <w:spacing w:val="-3"/>
        </w:rPr>
      </w:pPr>
    </w:p>
    <w:p w14:paraId="6745F95D"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By:_________________________</w:t>
      </w:r>
    </w:p>
    <w:p w14:paraId="027C41DA" w14:textId="77777777" w:rsidR="009463F7" w:rsidRDefault="009463F7" w:rsidP="009463F7">
      <w:pPr>
        <w:tabs>
          <w:tab w:val="left" w:pos="-720"/>
          <w:tab w:val="left" w:pos="2800"/>
        </w:tabs>
        <w:suppressAutoHyphens/>
        <w:jc w:val="both"/>
        <w:rPr>
          <w:spacing w:val="-3"/>
        </w:rPr>
      </w:pPr>
      <w:r>
        <w:rPr>
          <w:spacing w:val="-3"/>
        </w:rPr>
        <w:tab/>
      </w:r>
      <w:r>
        <w:rPr>
          <w:spacing w:val="-3"/>
        </w:rPr>
        <w:tab/>
      </w:r>
      <w:r>
        <w:rPr>
          <w:spacing w:val="-3"/>
        </w:rPr>
        <w:tab/>
      </w:r>
      <w:r>
        <w:rPr>
          <w:spacing w:val="-3"/>
        </w:rPr>
        <w:tab/>
        <w:t xml:space="preserve"> Deputy Prosecuting Attorney</w:t>
      </w:r>
    </w:p>
    <w:p w14:paraId="73F6EC3C" w14:textId="28153AE0" w:rsidR="009463F7" w:rsidRDefault="009463F7" w:rsidP="009463F7">
      <w:pPr>
        <w:tabs>
          <w:tab w:val="left" w:pos="-720"/>
        </w:tabs>
        <w:suppressAutoHyphens/>
        <w:jc w:val="both"/>
        <w:rPr>
          <w:rFonts w:cs="Arial"/>
        </w:rPr>
      </w:pPr>
    </w:p>
    <w:p w14:paraId="51806131" w14:textId="77777777" w:rsidR="00224C10" w:rsidRDefault="00224C10" w:rsidP="009463F7">
      <w:pPr>
        <w:tabs>
          <w:tab w:val="left" w:pos="-720"/>
        </w:tabs>
        <w:suppressAutoHyphens/>
        <w:jc w:val="both"/>
        <w:rPr>
          <w:rFonts w:cs="Arial"/>
        </w:rPr>
      </w:pPr>
    </w:p>
    <w:p w14:paraId="62D1A1CC" w14:textId="39537D81" w:rsidR="009463F7" w:rsidRDefault="00B443C4" w:rsidP="009463F7">
      <w:pPr>
        <w:tabs>
          <w:tab w:val="left" w:pos="-720"/>
        </w:tabs>
        <w:suppressAutoHyphens/>
        <w:jc w:val="both"/>
        <w:rPr>
          <w:rFonts w:cs="Arial"/>
        </w:rPr>
      </w:pPr>
      <w:r>
        <w:rPr>
          <w:rFonts w:cs="Arial"/>
          <w:b/>
        </w:rPr>
        <w:t>Contractor</w:t>
      </w:r>
      <w:r w:rsidR="009463F7" w:rsidRPr="003C1A2E">
        <w:rPr>
          <w:rFonts w:cs="Arial"/>
          <w:b/>
        </w:rPr>
        <w:t xml:space="preserve"> Address</w:t>
      </w:r>
      <w:r w:rsidR="009463F7">
        <w:rPr>
          <w:rFonts w:cs="Arial"/>
        </w:rPr>
        <w:t>:</w:t>
      </w:r>
      <w:r w:rsidR="009463F7">
        <w:rPr>
          <w:rFonts w:cs="Arial"/>
        </w:rPr>
        <w:tab/>
      </w:r>
      <w:r w:rsidR="009463F7">
        <w:rPr>
          <w:rFonts w:cs="Arial"/>
        </w:rPr>
        <w:tab/>
      </w:r>
      <w:r w:rsidR="009463F7">
        <w:rPr>
          <w:rFonts w:cs="Arial"/>
        </w:rPr>
        <w:tab/>
      </w:r>
      <w:r w:rsidR="00224C10">
        <w:rPr>
          <w:rFonts w:cs="Arial"/>
        </w:rPr>
        <w:tab/>
      </w:r>
      <w:r w:rsidR="009463F7" w:rsidRPr="003C1A2E">
        <w:rPr>
          <w:rFonts w:cs="Arial"/>
          <w:b/>
        </w:rPr>
        <w:t>County Address</w:t>
      </w:r>
      <w:r w:rsidR="009463F7">
        <w:rPr>
          <w:rFonts w:cs="Arial"/>
        </w:rPr>
        <w:t>:</w:t>
      </w:r>
    </w:p>
    <w:p w14:paraId="1F390486" w14:textId="44EA10A3" w:rsidR="00273F43" w:rsidRDefault="00224C10" w:rsidP="00273F43">
      <w:pPr>
        <w:tabs>
          <w:tab w:val="left" w:pos="-720"/>
          <w:tab w:val="center" w:pos="4680"/>
        </w:tabs>
        <w:suppressAutoHyphens/>
        <w:jc w:val="both"/>
        <w:rPr>
          <w:rFonts w:cs="Arial"/>
        </w:rPr>
      </w:pPr>
      <w:r w:rsidRPr="00224C10">
        <w:rPr>
          <w:rFonts w:cs="Arial"/>
        </w:rPr>
        <w:t>Community Health of Central Washington</w:t>
      </w:r>
      <w:r w:rsidR="00273F43">
        <w:rPr>
          <w:rFonts w:cs="Arial"/>
        </w:rPr>
        <w:tab/>
      </w:r>
      <w:r w:rsidR="006B306C">
        <w:rPr>
          <w:rFonts w:cs="Arial"/>
        </w:rPr>
        <w:t xml:space="preserve">          Kittitas County</w:t>
      </w:r>
    </w:p>
    <w:p w14:paraId="696F545B" w14:textId="628D237D" w:rsidR="009463F7" w:rsidRDefault="00224C10" w:rsidP="009463F7">
      <w:pPr>
        <w:tabs>
          <w:tab w:val="left" w:pos="-720"/>
        </w:tabs>
        <w:suppressAutoHyphens/>
        <w:jc w:val="both"/>
        <w:rPr>
          <w:rFonts w:cs="Arial"/>
        </w:rPr>
      </w:pPr>
      <w:r w:rsidRPr="00224C10">
        <w:rPr>
          <w:rFonts w:cs="Arial"/>
        </w:rPr>
        <w:t>501 S 5th Ave.</w:t>
      </w:r>
      <w:r w:rsidRPr="00224C10">
        <w:rPr>
          <w:rFonts w:cs="Arial"/>
        </w:rPr>
        <w:tab/>
      </w:r>
      <w:r w:rsidR="009463F7">
        <w:rPr>
          <w:rFonts w:cs="Arial"/>
        </w:rPr>
        <w:tab/>
      </w:r>
      <w:r w:rsidR="009463F7">
        <w:rPr>
          <w:rFonts w:cs="Arial"/>
        </w:rPr>
        <w:tab/>
      </w:r>
      <w:r w:rsidR="006B306C">
        <w:rPr>
          <w:rFonts w:cs="Arial"/>
        </w:rPr>
        <w:tab/>
      </w:r>
      <w:r>
        <w:rPr>
          <w:rFonts w:cs="Arial"/>
        </w:rPr>
        <w:tab/>
      </w:r>
      <w:r w:rsidR="006B306C">
        <w:rPr>
          <w:rFonts w:cs="Arial"/>
        </w:rPr>
        <w:t>205 West 5</w:t>
      </w:r>
      <w:r w:rsidR="006B306C" w:rsidRPr="003C1A2E">
        <w:rPr>
          <w:rFonts w:cs="Arial"/>
          <w:vertAlign w:val="superscript"/>
        </w:rPr>
        <w:t>th</w:t>
      </w:r>
      <w:r w:rsidR="006B306C">
        <w:rPr>
          <w:rFonts w:cs="Arial"/>
        </w:rPr>
        <w:t xml:space="preserve"> Avenue, Suite 108</w:t>
      </w:r>
    </w:p>
    <w:p w14:paraId="6F04126E" w14:textId="5BBBA6B7" w:rsidR="009463F7" w:rsidRDefault="00224C10" w:rsidP="009463F7">
      <w:pPr>
        <w:tabs>
          <w:tab w:val="left" w:pos="-720"/>
        </w:tabs>
        <w:suppressAutoHyphens/>
        <w:jc w:val="both"/>
        <w:rPr>
          <w:rFonts w:cs="Arial"/>
        </w:rPr>
      </w:pPr>
      <w:r w:rsidRPr="00224C10">
        <w:rPr>
          <w:rFonts w:cs="Arial"/>
        </w:rPr>
        <w:t>Yakima, WA  98902</w:t>
      </w:r>
      <w:r w:rsidR="00D04639">
        <w:rPr>
          <w:rFonts w:cs="Arial"/>
        </w:rPr>
        <w:tab/>
      </w:r>
      <w:r w:rsidR="00D04639">
        <w:rPr>
          <w:rFonts w:cs="Arial"/>
        </w:rPr>
        <w:tab/>
      </w:r>
      <w:r w:rsidR="006B306C">
        <w:rPr>
          <w:rFonts w:cs="Arial"/>
        </w:rPr>
        <w:tab/>
      </w:r>
      <w:r>
        <w:rPr>
          <w:rFonts w:cs="Arial"/>
        </w:rPr>
        <w:tab/>
      </w:r>
      <w:r>
        <w:rPr>
          <w:rFonts w:cs="Arial"/>
        </w:rPr>
        <w:tab/>
      </w:r>
      <w:r w:rsidR="006B306C">
        <w:rPr>
          <w:rFonts w:cs="Arial"/>
        </w:rPr>
        <w:t>Ellensburg, WA  98926</w:t>
      </w:r>
      <w:r w:rsidR="00D04639">
        <w:rPr>
          <w:rFonts w:cs="Arial"/>
        </w:rPr>
        <w:tab/>
      </w:r>
    </w:p>
    <w:p w14:paraId="0A43EAF8" w14:textId="56B7858D" w:rsidR="009463F7" w:rsidRDefault="00D04639" w:rsidP="009463F7">
      <w:pPr>
        <w:tabs>
          <w:tab w:val="left" w:pos="-720"/>
        </w:tabs>
        <w:suppressAutoHyphens/>
        <w:jc w:val="both"/>
        <w:rPr>
          <w:rFonts w:cs="Arial"/>
        </w:rPr>
      </w:pPr>
      <w:r>
        <w:rPr>
          <w:rFonts w:cs="Arial"/>
        </w:rPr>
        <w:tab/>
      </w:r>
      <w:r>
        <w:rPr>
          <w:rFonts w:cs="Arial"/>
        </w:rPr>
        <w:tab/>
      </w:r>
      <w:r>
        <w:rPr>
          <w:rFonts w:cs="Arial"/>
        </w:rPr>
        <w:tab/>
      </w:r>
      <w:r>
        <w:rPr>
          <w:rFonts w:cs="Arial"/>
        </w:rPr>
        <w:tab/>
      </w:r>
      <w:r>
        <w:rPr>
          <w:rFonts w:cs="Arial"/>
        </w:rPr>
        <w:tab/>
      </w:r>
      <w:r>
        <w:rPr>
          <w:rFonts w:cs="Arial"/>
        </w:rPr>
        <w:tab/>
      </w:r>
    </w:p>
    <w:p w14:paraId="6A99D9DF" w14:textId="0467A612" w:rsidR="003C2488" w:rsidRDefault="00224C10" w:rsidP="009463F7">
      <w:pPr>
        <w:tabs>
          <w:tab w:val="left" w:pos="-720"/>
        </w:tabs>
        <w:suppressAutoHyphens/>
        <w:jc w:val="both"/>
        <w:rPr>
          <w:rFonts w:cs="Arial"/>
          <w:b/>
        </w:rPr>
      </w:pPr>
      <w:r>
        <w:rPr>
          <w:b/>
          <w:sz w:val="22"/>
          <w:szCs w:val="22"/>
        </w:rPr>
        <w:t>Contractor DUNS:</w:t>
      </w:r>
      <w:r>
        <w:rPr>
          <w:b/>
          <w:sz w:val="22"/>
          <w:szCs w:val="22"/>
        </w:rPr>
        <w:tab/>
      </w:r>
      <w:r>
        <w:rPr>
          <w:b/>
          <w:sz w:val="22"/>
          <w:szCs w:val="22"/>
        </w:rPr>
        <w:tab/>
      </w:r>
      <w:r>
        <w:rPr>
          <w:b/>
          <w:sz w:val="22"/>
          <w:szCs w:val="22"/>
        </w:rPr>
        <w:tab/>
      </w:r>
      <w:r>
        <w:rPr>
          <w:b/>
          <w:sz w:val="22"/>
          <w:szCs w:val="22"/>
        </w:rPr>
        <w:tab/>
      </w:r>
      <w:r>
        <w:rPr>
          <w:b/>
          <w:sz w:val="22"/>
          <w:szCs w:val="22"/>
        </w:rPr>
        <w:tab/>
        <w:t>County DUNS:</w:t>
      </w:r>
    </w:p>
    <w:p w14:paraId="6ACA84CA" w14:textId="02483B3D" w:rsidR="00224C10" w:rsidRPr="00224C10" w:rsidRDefault="00224C10" w:rsidP="009463F7">
      <w:pPr>
        <w:tabs>
          <w:tab w:val="left" w:pos="-720"/>
        </w:tabs>
        <w:suppressAutoHyphens/>
        <w:jc w:val="both"/>
        <w:rPr>
          <w:b/>
          <w:sz w:val="22"/>
          <w:szCs w:val="22"/>
        </w:rPr>
      </w:pPr>
      <w:r>
        <w:rPr>
          <w:sz w:val="22"/>
          <w:szCs w:val="22"/>
        </w:rPr>
        <w:t>86-798-2324</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856899">
        <w:rPr>
          <w:sz w:val="22"/>
          <w:szCs w:val="22"/>
        </w:rPr>
        <w:t>01-020-2547</w:t>
      </w:r>
    </w:p>
    <w:p w14:paraId="0E1A8ABB" w14:textId="77777777" w:rsidR="00224C10" w:rsidRDefault="00224C10" w:rsidP="009463F7">
      <w:pPr>
        <w:tabs>
          <w:tab w:val="left" w:pos="-720"/>
        </w:tabs>
        <w:suppressAutoHyphens/>
        <w:jc w:val="both"/>
        <w:rPr>
          <w:rFonts w:cs="Arial"/>
          <w:b/>
        </w:rPr>
      </w:pPr>
    </w:p>
    <w:p w14:paraId="0DBA70D2" w14:textId="48F7A088" w:rsidR="009463F7" w:rsidRPr="00D4102B" w:rsidRDefault="009463F7" w:rsidP="009463F7">
      <w:pPr>
        <w:tabs>
          <w:tab w:val="left" w:pos="-720"/>
        </w:tabs>
        <w:suppressAutoHyphens/>
        <w:jc w:val="both"/>
        <w:rPr>
          <w:rFonts w:cs="Arial"/>
          <w:b/>
        </w:rPr>
      </w:pPr>
      <w:r w:rsidRPr="00D4102B">
        <w:rPr>
          <w:rFonts w:cs="Arial"/>
          <w:b/>
        </w:rPr>
        <w:t>Project Contact:</w:t>
      </w:r>
      <w:r w:rsidRPr="00D4102B">
        <w:rPr>
          <w:rFonts w:cs="Arial"/>
          <w:b/>
        </w:rPr>
        <w:tab/>
      </w:r>
      <w:r w:rsidRPr="00D4102B">
        <w:rPr>
          <w:rFonts w:cs="Arial"/>
          <w:b/>
        </w:rPr>
        <w:tab/>
      </w:r>
      <w:r w:rsidRPr="00D4102B">
        <w:rPr>
          <w:rFonts w:cs="Arial"/>
          <w:b/>
        </w:rPr>
        <w:tab/>
      </w:r>
      <w:r w:rsidRPr="00D4102B">
        <w:rPr>
          <w:rFonts w:cs="Arial"/>
          <w:b/>
        </w:rPr>
        <w:tab/>
      </w:r>
      <w:r w:rsidR="00224C10">
        <w:rPr>
          <w:rFonts w:cs="Arial"/>
          <w:b/>
        </w:rPr>
        <w:tab/>
      </w:r>
      <w:r w:rsidRPr="00D4102B">
        <w:rPr>
          <w:rFonts w:cs="Arial"/>
          <w:b/>
        </w:rPr>
        <w:t>Project Contact:</w:t>
      </w:r>
    </w:p>
    <w:p w14:paraId="4486DA0B" w14:textId="06BA8E2A" w:rsidR="009463F7" w:rsidRDefault="0027734E" w:rsidP="009D7483">
      <w:pPr>
        <w:tabs>
          <w:tab w:val="left" w:pos="-720"/>
        </w:tabs>
        <w:suppressAutoHyphens/>
        <w:jc w:val="both"/>
        <w:rPr>
          <w:spacing w:val="-3"/>
        </w:rPr>
      </w:pPr>
      <w:r>
        <w:rPr>
          <w:spacing w:val="-3"/>
        </w:rPr>
        <w:t>Angela Gonzalez</w:t>
      </w:r>
      <w:r w:rsidR="009463F7">
        <w:rPr>
          <w:spacing w:val="-3"/>
        </w:rPr>
        <w:tab/>
      </w:r>
      <w:r w:rsidR="009463F7">
        <w:rPr>
          <w:spacing w:val="-3"/>
        </w:rPr>
        <w:tab/>
      </w:r>
      <w:r w:rsidR="009463F7">
        <w:rPr>
          <w:spacing w:val="-3"/>
        </w:rPr>
        <w:tab/>
      </w:r>
      <w:r w:rsidR="006B306C">
        <w:rPr>
          <w:spacing w:val="-3"/>
        </w:rPr>
        <w:tab/>
      </w:r>
      <w:r w:rsidR="00224C10">
        <w:rPr>
          <w:spacing w:val="-3"/>
        </w:rPr>
        <w:tab/>
      </w:r>
      <w:r w:rsidR="006B306C">
        <w:rPr>
          <w:spacing w:val="-3"/>
        </w:rPr>
        <w:t>Chelsey Loeffers</w:t>
      </w:r>
    </w:p>
    <w:p w14:paraId="0C49901C" w14:textId="39185633" w:rsidR="006B306C" w:rsidRPr="006B306C" w:rsidRDefault="0027734E" w:rsidP="009D7483">
      <w:pPr>
        <w:tabs>
          <w:tab w:val="left" w:pos="-720"/>
        </w:tabs>
        <w:suppressAutoHyphens/>
        <w:jc w:val="both"/>
        <w:rPr>
          <w:rFonts w:cs="Arial"/>
        </w:rPr>
      </w:pPr>
      <w:r>
        <w:rPr>
          <w:spacing w:val="-3"/>
        </w:rPr>
        <w:t>Executive Director</w:t>
      </w:r>
      <w:r w:rsidR="006B306C">
        <w:rPr>
          <w:spacing w:val="-3"/>
        </w:rPr>
        <w:tab/>
      </w:r>
      <w:r w:rsidR="006B306C">
        <w:rPr>
          <w:spacing w:val="-3"/>
        </w:rPr>
        <w:tab/>
      </w:r>
      <w:r w:rsidR="006B306C">
        <w:rPr>
          <w:spacing w:val="-3"/>
        </w:rPr>
        <w:tab/>
      </w:r>
      <w:r w:rsidR="006B306C">
        <w:rPr>
          <w:spacing w:val="-3"/>
        </w:rPr>
        <w:tab/>
      </w:r>
      <w:r w:rsidR="00224C10">
        <w:rPr>
          <w:spacing w:val="-3"/>
        </w:rPr>
        <w:tab/>
      </w:r>
      <w:r w:rsidR="006B306C">
        <w:rPr>
          <w:spacing w:val="-3"/>
        </w:rPr>
        <w:t>Health Promotion Supervisor</w:t>
      </w:r>
    </w:p>
    <w:p w14:paraId="0467A2DA" w14:textId="77777777" w:rsidR="00485B95" w:rsidRDefault="009463F7" w:rsidP="005F1F03">
      <w:pPr>
        <w:tabs>
          <w:tab w:val="center" w:pos="4680"/>
        </w:tabs>
        <w:suppressAutoHyphens/>
        <w:jc w:val="center"/>
        <w:rPr>
          <w:spacing w:val="-3"/>
        </w:rPr>
      </w:pPr>
      <w:r>
        <w:rPr>
          <w:b/>
          <w:spacing w:val="-3"/>
        </w:rPr>
        <w:br w:type="page"/>
      </w:r>
      <w:r w:rsidR="00485B95">
        <w:rPr>
          <w:b/>
          <w:spacing w:val="-3"/>
        </w:rPr>
        <w:lastRenderedPageBreak/>
        <w:t>GENERAL CONDITIONS</w:t>
      </w:r>
    </w:p>
    <w:p w14:paraId="16DF4A48" w14:textId="77777777" w:rsidR="00485B95" w:rsidRDefault="00485B95">
      <w:pPr>
        <w:tabs>
          <w:tab w:val="left" w:pos="-720"/>
        </w:tabs>
        <w:suppressAutoHyphens/>
        <w:jc w:val="both"/>
        <w:rPr>
          <w:spacing w:val="-3"/>
        </w:rPr>
      </w:pPr>
    </w:p>
    <w:p w14:paraId="0F3171C5"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B443C4">
        <w:rPr>
          <w:spacing w:val="-3"/>
          <w:u w:val="single"/>
        </w:rPr>
        <w:t>Contractor</w:t>
      </w:r>
      <w:r w:rsidRPr="001A34E7">
        <w:rPr>
          <w:spacing w:val="-3"/>
          <w:u w:val="single"/>
        </w:rPr>
        <w:t>'s Services</w:t>
      </w:r>
      <w:r w:rsidRPr="001A34E7">
        <w:rPr>
          <w:spacing w:val="-3"/>
        </w:rPr>
        <w:t>:</w:t>
      </w:r>
    </w:p>
    <w:p w14:paraId="76E63C39" w14:textId="77777777" w:rsidR="00485B95" w:rsidRPr="001A34E7" w:rsidRDefault="00B443C4">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fied in Exhibit "A" during the A</w:t>
      </w:r>
      <w:r w:rsidR="00485B95" w:rsidRPr="001A34E7">
        <w:rPr>
          <w:spacing w:val="-3"/>
        </w:rPr>
        <w:t>greement period.  No material, labor, or facilities will be furnished by the County, unless otherwise provided for in the Agreement.</w:t>
      </w:r>
    </w:p>
    <w:p w14:paraId="79A1569B" w14:textId="77777777" w:rsidR="00A65AD7" w:rsidRPr="001A34E7" w:rsidRDefault="00A65AD7">
      <w:pPr>
        <w:tabs>
          <w:tab w:val="left" w:pos="-720"/>
        </w:tabs>
        <w:suppressAutoHyphens/>
        <w:jc w:val="both"/>
        <w:rPr>
          <w:spacing w:val="-3"/>
        </w:rPr>
      </w:pPr>
    </w:p>
    <w:p w14:paraId="3D847AE9"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1E6C0733" w14:textId="77777777" w:rsidR="00A65AD7" w:rsidRPr="001A34E7" w:rsidRDefault="00B443C4"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all of the provisions of this Agreement. All work shall comply with applicable codes and ordinances</w:t>
      </w:r>
      <w:r w:rsidR="00245E36" w:rsidRPr="001A34E7">
        <w:rPr>
          <w:spacing w:val="-3"/>
        </w:rPr>
        <w:t>.</w:t>
      </w:r>
    </w:p>
    <w:p w14:paraId="315CFF1A" w14:textId="77777777" w:rsidR="00245E36" w:rsidRPr="001A34E7" w:rsidRDefault="00245E36" w:rsidP="00A65AD7">
      <w:pPr>
        <w:tabs>
          <w:tab w:val="left" w:pos="-720"/>
          <w:tab w:val="left" w:pos="360"/>
        </w:tabs>
        <w:suppressAutoHyphens/>
        <w:jc w:val="both"/>
        <w:rPr>
          <w:spacing w:val="-3"/>
        </w:rPr>
      </w:pPr>
    </w:p>
    <w:p w14:paraId="57B35E89"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173EA2A9"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B443C4">
        <w:rPr>
          <w:spacing w:val="-3"/>
        </w:rPr>
        <w:t>Contractor</w:t>
      </w:r>
      <w:r w:rsidRPr="001A34E7">
        <w:rPr>
          <w:spacing w:val="-3"/>
        </w:rPr>
        <w:t xml:space="preserve"> shall perform the work in accordance with any schedules made a part of this Agreement. </w:t>
      </w:r>
    </w:p>
    <w:p w14:paraId="58F2EEA8" w14:textId="77777777" w:rsidR="00C23F9C" w:rsidRPr="001A34E7" w:rsidRDefault="00C23F9C">
      <w:pPr>
        <w:tabs>
          <w:tab w:val="left" w:pos="-720"/>
        </w:tabs>
        <w:suppressAutoHyphens/>
        <w:jc w:val="both"/>
        <w:rPr>
          <w:spacing w:val="-3"/>
        </w:rPr>
      </w:pPr>
    </w:p>
    <w:p w14:paraId="7ABA84E2" w14:textId="77777777"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6088DAD8" w14:textId="77777777" w:rsidR="002A00C0" w:rsidRPr="001A34E7" w:rsidRDefault="00395FF7" w:rsidP="005F1F03">
      <w:pPr>
        <w:numPr>
          <w:ilvl w:val="1"/>
          <w:numId w:val="2"/>
        </w:numPr>
        <w:tabs>
          <w:tab w:val="left" w:pos="-720"/>
          <w:tab w:val="left" w:pos="360"/>
          <w:tab w:val="left" w:pos="1440"/>
        </w:tabs>
        <w:suppressAutoHyphens/>
        <w:ind w:hanging="780"/>
        <w:jc w:val="both"/>
        <w:rPr>
          <w:spacing w:val="-3"/>
        </w:rPr>
      </w:pPr>
      <w:r>
        <w:rPr>
          <w:spacing w:val="-3"/>
        </w:rPr>
        <w:t>“Additional Insured</w:t>
      </w:r>
      <w:r w:rsidR="000A7761" w:rsidRPr="001A34E7">
        <w:rPr>
          <w:spacing w:val="-3"/>
        </w:rPr>
        <w:t xml:space="preserve">s” means the County, its successors and assigns, and </w:t>
      </w:r>
    </w:p>
    <w:p w14:paraId="7D407D56" w14:textId="77777777" w:rsidR="000A7761" w:rsidRPr="001A34E7" w:rsidRDefault="005F1F03" w:rsidP="005F1F03">
      <w:pPr>
        <w:tabs>
          <w:tab w:val="left" w:pos="-720"/>
          <w:tab w:val="left" w:pos="360"/>
          <w:tab w:val="left" w:pos="1440"/>
        </w:tabs>
        <w:suppressAutoHyphens/>
        <w:ind w:left="1440" w:hanging="780"/>
        <w:jc w:val="both"/>
        <w:rPr>
          <w:spacing w:val="-3"/>
        </w:rPr>
      </w:pPr>
      <w:r>
        <w:rPr>
          <w:spacing w:val="-3"/>
        </w:rPr>
        <w:tab/>
      </w:r>
      <w:r w:rsidR="002A00C0" w:rsidRPr="001A34E7">
        <w:rPr>
          <w:spacing w:val="-3"/>
        </w:rPr>
        <w:t>t</w:t>
      </w:r>
      <w:r w:rsidR="000A7761" w:rsidRPr="001A34E7">
        <w:rPr>
          <w:spacing w:val="-3"/>
        </w:rPr>
        <w:t>he</w:t>
      </w:r>
      <w:r w:rsidR="002A00C0" w:rsidRPr="001A34E7">
        <w:rPr>
          <w:spacing w:val="-3"/>
        </w:rPr>
        <w:t xml:space="preserve"> </w:t>
      </w:r>
      <w:r w:rsidR="000A7761" w:rsidRPr="001A34E7">
        <w:rPr>
          <w:spacing w:val="-3"/>
        </w:rPr>
        <w:t xml:space="preserve">respective directors, officers, employees, agents and </w:t>
      </w:r>
      <w:r w:rsidR="00E753BA" w:rsidRPr="001A34E7">
        <w:rPr>
          <w:spacing w:val="-3"/>
        </w:rPr>
        <w:t>representatives</w:t>
      </w:r>
      <w:r w:rsidR="000A7761" w:rsidRPr="001A34E7">
        <w:rPr>
          <w:spacing w:val="-3"/>
        </w:rPr>
        <w:t xml:space="preserve"> of the County and its successors and assigns.</w:t>
      </w:r>
    </w:p>
    <w:p w14:paraId="2E154986" w14:textId="77777777" w:rsidR="000A7761" w:rsidRDefault="00245E36" w:rsidP="005F1F03">
      <w:pPr>
        <w:tabs>
          <w:tab w:val="left" w:pos="-720"/>
          <w:tab w:val="left" w:pos="360"/>
          <w:tab w:val="left" w:pos="1440"/>
        </w:tabs>
        <w:suppressAutoHyphens/>
        <w:ind w:left="1440" w:hanging="720"/>
        <w:jc w:val="both"/>
        <w:rPr>
          <w:spacing w:val="-3"/>
        </w:rPr>
      </w:pPr>
      <w:r w:rsidRPr="001A34E7">
        <w:rPr>
          <w:spacing w:val="-3"/>
        </w:rPr>
        <w:t>4</w:t>
      </w:r>
      <w:r w:rsidR="000A7761" w:rsidRPr="001A34E7">
        <w:rPr>
          <w:spacing w:val="-3"/>
        </w:rPr>
        <w:t>.2</w:t>
      </w:r>
      <w:r w:rsidR="000A7761" w:rsidRPr="001A34E7">
        <w:rPr>
          <w:spacing w:val="-3"/>
        </w:rPr>
        <w:tab/>
        <w:t>“Support</w:t>
      </w:r>
      <w:r w:rsidR="000A7761">
        <w:rPr>
          <w:spacing w:val="-3"/>
        </w:rPr>
        <w:t xml:space="preserve">” means the following: </w:t>
      </w:r>
      <w:r w:rsidR="00B443C4">
        <w:rPr>
          <w:spacing w:val="-3"/>
        </w:rPr>
        <w:t>Contractor</w:t>
      </w:r>
      <w:r w:rsidR="000A7761">
        <w:rPr>
          <w:spacing w:val="-3"/>
        </w:rPr>
        <w:t>’s directors, officers, employees, agents and representatives; and sub-</w:t>
      </w:r>
      <w:r w:rsidR="00B443C4">
        <w:rPr>
          <w:spacing w:val="-3"/>
        </w:rPr>
        <w:t>Contractor</w:t>
      </w:r>
      <w:r w:rsidR="000A7761">
        <w:rPr>
          <w:spacing w:val="-3"/>
        </w:rPr>
        <w:t>s of any tier; the respective directors, officers, employees, agents and representatives of these sub-</w:t>
      </w:r>
      <w:r w:rsidR="00B443C4">
        <w:rPr>
          <w:spacing w:val="-3"/>
        </w:rPr>
        <w:t>Contractor</w:t>
      </w:r>
      <w:r w:rsidR="000A7761">
        <w:rPr>
          <w:spacing w:val="-3"/>
        </w:rPr>
        <w:t xml:space="preserve">s of any tier; and any other person or entity acting under the direction or control of, or on behalf of, </w:t>
      </w:r>
      <w:r w:rsidR="00B443C4">
        <w:rPr>
          <w:spacing w:val="-3"/>
        </w:rPr>
        <w:t>Contractor</w:t>
      </w:r>
      <w:r w:rsidR="000A7761">
        <w:rPr>
          <w:spacing w:val="-3"/>
        </w:rPr>
        <w:t xml:space="preserve"> or any </w:t>
      </w:r>
      <w:r w:rsidR="00B443C4">
        <w:rPr>
          <w:spacing w:val="-3"/>
        </w:rPr>
        <w:t>Contractor</w:t>
      </w:r>
      <w:r w:rsidR="000A7761">
        <w:rPr>
          <w:spacing w:val="-3"/>
        </w:rPr>
        <w:t>’s sub-</w:t>
      </w:r>
      <w:r w:rsidR="00B443C4">
        <w:rPr>
          <w:spacing w:val="-3"/>
        </w:rPr>
        <w:t>Contractor</w:t>
      </w:r>
      <w:r w:rsidR="000A7761">
        <w:rPr>
          <w:spacing w:val="-3"/>
        </w:rPr>
        <w:t>s of any tier in connection with or incident to the performance of the Work or this Agreement.</w:t>
      </w:r>
    </w:p>
    <w:p w14:paraId="01B26822" w14:textId="77777777" w:rsidR="00595AEB" w:rsidRPr="001A34E7" w:rsidRDefault="00245E36" w:rsidP="005F1F03">
      <w:pPr>
        <w:tabs>
          <w:tab w:val="left" w:pos="-720"/>
          <w:tab w:val="left" w:pos="360"/>
          <w:tab w:val="left" w:pos="1440"/>
        </w:tabs>
        <w:suppressAutoHyphens/>
        <w:ind w:left="1440" w:hanging="720"/>
        <w:jc w:val="both"/>
        <w:rPr>
          <w:spacing w:val="-3"/>
        </w:rPr>
      </w:pPr>
      <w:r>
        <w:rPr>
          <w:spacing w:val="-3"/>
        </w:rPr>
        <w:t>4</w:t>
      </w:r>
      <w:r w:rsidR="00595AEB">
        <w:rPr>
          <w:spacing w:val="-3"/>
        </w:rPr>
        <w:t>.3</w:t>
      </w:r>
      <w:r w:rsidR="00595AEB">
        <w:rPr>
          <w:spacing w:val="-3"/>
        </w:rPr>
        <w:tab/>
        <w:t>The “Work” means all of the</w:t>
      </w:r>
      <w:r w:rsidR="00D74143">
        <w:rPr>
          <w:spacing w:val="-3"/>
        </w:rPr>
        <w:t xml:space="preserve"> </w:t>
      </w:r>
      <w:r w:rsidR="00F41BBF" w:rsidRPr="00D74143">
        <w:rPr>
          <w:spacing w:val="-3"/>
        </w:rPr>
        <w:t>duties listed in Exhibit A</w:t>
      </w:r>
      <w:r w:rsidR="00595AEB">
        <w:rPr>
          <w:spacing w:val="-3"/>
        </w:rPr>
        <w:t xml:space="preserve"> </w:t>
      </w:r>
      <w:r w:rsidR="00595AEB" w:rsidRPr="001A34E7">
        <w:rPr>
          <w:spacing w:val="-3"/>
        </w:rPr>
        <w:t xml:space="preserve">and the performance of all other obligations, under this Agreement by </w:t>
      </w:r>
      <w:r w:rsidR="00B443C4">
        <w:rPr>
          <w:spacing w:val="-3"/>
        </w:rPr>
        <w:t>Contractor</w:t>
      </w:r>
      <w:r w:rsidR="00595AEB" w:rsidRPr="001A34E7">
        <w:rPr>
          <w:spacing w:val="-3"/>
        </w:rPr>
        <w:t xml:space="preserve"> or its Support.</w:t>
      </w:r>
    </w:p>
    <w:p w14:paraId="34519AA6" w14:textId="77777777" w:rsidR="00485B95" w:rsidRPr="001A34E7" w:rsidRDefault="00485B95">
      <w:pPr>
        <w:tabs>
          <w:tab w:val="left" w:pos="-720"/>
        </w:tabs>
        <w:suppressAutoHyphens/>
        <w:jc w:val="both"/>
        <w:rPr>
          <w:spacing w:val="-3"/>
        </w:rPr>
      </w:pPr>
    </w:p>
    <w:p w14:paraId="39A691EC"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B443C4">
        <w:rPr>
          <w:spacing w:val="-3"/>
          <w:u w:val="single"/>
        </w:rPr>
        <w:t>Contractor</w:t>
      </w:r>
      <w:r w:rsidR="00485B95" w:rsidRPr="001A34E7">
        <w:rPr>
          <w:spacing w:val="-3"/>
          <w:u w:val="single"/>
        </w:rPr>
        <w:t xml:space="preserve"> Services</w:t>
      </w:r>
      <w:r w:rsidR="00485B95" w:rsidRPr="001A34E7">
        <w:rPr>
          <w:spacing w:val="-3"/>
        </w:rPr>
        <w:t>:</w:t>
      </w:r>
    </w:p>
    <w:p w14:paraId="4638DD61" w14:textId="77777777" w:rsidR="007F4EB4" w:rsidRDefault="007F4EB4" w:rsidP="007F4EB4">
      <w:pPr>
        <w:jc w:val="both"/>
        <w:rPr>
          <w:spacing w:val="-3"/>
        </w:rPr>
      </w:pPr>
      <w:r>
        <w:rPr>
          <w:spacing w:val="-3"/>
        </w:rPr>
        <w:t xml:space="preserve">Payment to the </w:t>
      </w:r>
      <w:r w:rsidR="00B443C4">
        <w:rPr>
          <w:spacing w:val="-3"/>
        </w:rPr>
        <w:t>Contractor</w:t>
      </w:r>
      <w:r>
        <w:rPr>
          <w:spacing w:val="-3"/>
        </w:rPr>
        <w:t xml:space="preserve"> for services rendered under this Agreement shall be as set forth in Exhibit "B".  Where Exhibit "B" requires payments by the County, payment shall be based upon billings, supported unless otherwise provided in Exhibit "B", by documentation of units of work actually performed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w:t>
      </w:r>
      <w:r w:rsidR="00B443C4">
        <w:rPr>
          <w:spacing w:val="-3"/>
        </w:rPr>
        <w:t>Contractor</w:t>
      </w:r>
      <w:r>
        <w:rPr>
          <w:spacing w:val="-3"/>
        </w:rPr>
        <w:t xml:space="preserve"> for any costs or expenses incurred by the </w:t>
      </w:r>
      <w:r w:rsidR="00B443C4">
        <w:rPr>
          <w:spacing w:val="-3"/>
        </w:rPr>
        <w:t>Contractor</w:t>
      </w:r>
      <w:r>
        <w:rPr>
          <w:spacing w:val="-3"/>
        </w:rPr>
        <w:t xml:space="preserve"> in performance of this Agreement.  </w:t>
      </w:r>
    </w:p>
    <w:p w14:paraId="0E91B97E" w14:textId="77777777" w:rsidR="00485B95" w:rsidRDefault="00485B95">
      <w:pPr>
        <w:tabs>
          <w:tab w:val="left" w:pos="-720"/>
        </w:tabs>
        <w:suppressAutoHyphens/>
        <w:jc w:val="both"/>
        <w:rPr>
          <w:spacing w:val="-3"/>
        </w:rPr>
      </w:pPr>
    </w:p>
    <w:p w14:paraId="0785D5CB"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B443C4">
        <w:rPr>
          <w:spacing w:val="-3"/>
        </w:rPr>
        <w:t>Contractor</w:t>
      </w:r>
      <w:r>
        <w:rPr>
          <w:spacing w:val="-3"/>
        </w:rPr>
        <w:t xml:space="preserve">, no more often than monthly, through the County voucher system, for the </w:t>
      </w:r>
      <w:r w:rsidR="00B443C4">
        <w:rPr>
          <w:spacing w:val="-3"/>
        </w:rPr>
        <w:t>Contractor</w:t>
      </w:r>
      <w:r w:rsidR="00D36904">
        <w:rPr>
          <w:spacing w:val="-3"/>
        </w:rPr>
        <w:t>’s</w:t>
      </w:r>
      <w:r>
        <w:rPr>
          <w:spacing w:val="-3"/>
        </w:rPr>
        <w:t xml:space="preserve"> service pursuant to the fee schedule set forth in Exhibit "B".</w:t>
      </w:r>
    </w:p>
    <w:p w14:paraId="34677702" w14:textId="77777777" w:rsidR="00485B95" w:rsidRDefault="00485B95">
      <w:pPr>
        <w:tabs>
          <w:tab w:val="left" w:pos="-720"/>
        </w:tabs>
        <w:suppressAutoHyphens/>
        <w:jc w:val="both"/>
        <w:rPr>
          <w:spacing w:val="-3"/>
        </w:rPr>
      </w:pPr>
    </w:p>
    <w:p w14:paraId="004D4C4A" w14:textId="77777777" w:rsidR="00485B95" w:rsidRDefault="00245E36">
      <w:pPr>
        <w:tabs>
          <w:tab w:val="left" w:pos="-720"/>
        </w:tabs>
        <w:suppressAutoHyphens/>
        <w:jc w:val="both"/>
        <w:rPr>
          <w:spacing w:val="-3"/>
        </w:rPr>
      </w:pPr>
      <w:r>
        <w:rPr>
          <w:spacing w:val="-3"/>
        </w:rPr>
        <w:lastRenderedPageBreak/>
        <w:t>6</w:t>
      </w:r>
      <w:r w:rsidR="00485B95">
        <w:rPr>
          <w:spacing w:val="-3"/>
        </w:rPr>
        <w:t xml:space="preserve">.  </w:t>
      </w:r>
      <w:r w:rsidR="00485B95">
        <w:rPr>
          <w:spacing w:val="-3"/>
          <w:u w:val="single"/>
        </w:rPr>
        <w:t>Assignment and Subcontracting</w:t>
      </w:r>
      <w:r w:rsidR="00485B95">
        <w:rPr>
          <w:spacing w:val="-3"/>
        </w:rPr>
        <w:t>:</w:t>
      </w:r>
    </w:p>
    <w:p w14:paraId="30746E14" w14:textId="77777777"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14:paraId="7DAFBBC5" w14:textId="77777777" w:rsidR="00485B95" w:rsidRDefault="00485B95">
      <w:pPr>
        <w:tabs>
          <w:tab w:val="left" w:pos="-720"/>
        </w:tabs>
        <w:suppressAutoHyphens/>
        <w:jc w:val="both"/>
        <w:rPr>
          <w:spacing w:val="-3"/>
        </w:rPr>
      </w:pPr>
    </w:p>
    <w:p w14:paraId="59C3803B"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B443C4">
        <w:rPr>
          <w:spacing w:val="-3"/>
          <w:u w:val="single"/>
        </w:rPr>
        <w:t>Contractor</w:t>
      </w:r>
      <w:r w:rsidR="00485B95">
        <w:rPr>
          <w:spacing w:val="-3"/>
        </w:rPr>
        <w:t>:</w:t>
      </w:r>
    </w:p>
    <w:p w14:paraId="3C1B4774"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sidR="00543D84">
        <w:rPr>
          <w:spacing w:val="-3"/>
        </w:rPr>
        <w:t xml:space="preserve">’s </w:t>
      </w:r>
      <w:r>
        <w:rPr>
          <w:spacing w:val="-3"/>
        </w:rPr>
        <w:t xml:space="preserve">services shall be furnished by the </w:t>
      </w:r>
      <w:r w:rsidR="00B443C4">
        <w:rPr>
          <w:spacing w:val="-3"/>
        </w:rPr>
        <w:t>Contractor</w:t>
      </w:r>
      <w:r>
        <w:rPr>
          <w:spacing w:val="-3"/>
        </w:rPr>
        <w:t xml:space="preserve"> as an independent </w:t>
      </w:r>
      <w:r w:rsidR="00B443C4">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B443C4">
        <w:rPr>
          <w:spacing w:val="-3"/>
        </w:rPr>
        <w:t>Contractor</w:t>
      </w:r>
      <w:r>
        <w:rPr>
          <w:spacing w:val="-3"/>
        </w:rPr>
        <w:t xml:space="preserve"> as an independent </w:t>
      </w:r>
      <w:r w:rsidR="00B443C4">
        <w:rPr>
          <w:spacing w:val="-3"/>
        </w:rPr>
        <w:t>Contractor</w:t>
      </w:r>
      <w:r>
        <w:rPr>
          <w:spacing w:val="-3"/>
        </w:rPr>
        <w:t>.</w:t>
      </w:r>
    </w:p>
    <w:p w14:paraId="7D90F5D1" w14:textId="77777777" w:rsidR="00485B95" w:rsidRDefault="00485B95">
      <w:pPr>
        <w:tabs>
          <w:tab w:val="left" w:pos="-720"/>
        </w:tabs>
        <w:suppressAutoHyphens/>
        <w:jc w:val="both"/>
        <w:rPr>
          <w:spacing w:val="-3"/>
        </w:rPr>
      </w:pPr>
    </w:p>
    <w:p w14:paraId="3D335A79"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xml:space="preserve"> acknowledges that the entire compensation for this Agreement is specified in Exhibit "B" and the </w:t>
      </w:r>
      <w:r w:rsidR="00B443C4">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76229E0F" w14:textId="77777777" w:rsidR="00485B95" w:rsidRDefault="00485B95">
      <w:pPr>
        <w:tabs>
          <w:tab w:val="left" w:pos="-720"/>
        </w:tabs>
        <w:suppressAutoHyphens/>
        <w:jc w:val="both"/>
        <w:rPr>
          <w:spacing w:val="-3"/>
        </w:rPr>
      </w:pPr>
    </w:p>
    <w:p w14:paraId="291697F1" w14:textId="77777777" w:rsidR="00485B95" w:rsidRDefault="00B443C4">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E02467">
        <w:rPr>
          <w:spacing w:val="-3"/>
        </w:rPr>
        <w:t>its Additional Insured</w:t>
      </w:r>
      <w:r w:rsidR="0020353D">
        <w:rPr>
          <w:spacing w:val="-3"/>
        </w:rPr>
        <w:t xml:space="preserve">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14:paraId="62CFC101" w14:textId="77777777" w:rsidR="00485B95" w:rsidRDefault="00485B95">
      <w:pPr>
        <w:tabs>
          <w:tab w:val="left" w:pos="-720"/>
        </w:tabs>
        <w:suppressAutoHyphens/>
        <w:jc w:val="both"/>
        <w:rPr>
          <w:spacing w:val="-3"/>
        </w:rPr>
      </w:pPr>
    </w:p>
    <w:p w14:paraId="572C3601"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56209AC1" w14:textId="77777777"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B443C4">
        <w:rPr>
          <w:spacing w:val="-3"/>
        </w:rPr>
        <w:t>Contractor</w:t>
      </w:r>
      <w:r>
        <w:rPr>
          <w:spacing w:val="-3"/>
        </w:rPr>
        <w:t xml:space="preserve"> shall not operate to vest any employment rights whatsoever and shall not be deemed to guarantee any employment of the </w:t>
      </w:r>
      <w:r w:rsidR="00B443C4">
        <w:rPr>
          <w:spacing w:val="-3"/>
        </w:rPr>
        <w:t>Contractor</w:t>
      </w:r>
      <w:r>
        <w:rPr>
          <w:spacing w:val="-3"/>
        </w:rPr>
        <w:t xml:space="preserve"> or any employee of the </w:t>
      </w:r>
      <w:r w:rsidR="00B443C4">
        <w:rPr>
          <w:spacing w:val="-3"/>
        </w:rPr>
        <w:t>Contractor</w:t>
      </w:r>
      <w:r>
        <w:rPr>
          <w:spacing w:val="-3"/>
        </w:rPr>
        <w:t xml:space="preserve"> or any sub</w:t>
      </w:r>
      <w:r w:rsidR="00792C97">
        <w:rPr>
          <w:spacing w:val="-3"/>
        </w:rPr>
        <w:t>-</w:t>
      </w:r>
      <w:r w:rsidR="00B443C4">
        <w:rPr>
          <w:spacing w:val="-3"/>
        </w:rPr>
        <w:t>Contractor</w:t>
      </w:r>
      <w:r>
        <w:rPr>
          <w:spacing w:val="-3"/>
        </w:rPr>
        <w:t xml:space="preserve"> or any employee of any sub</w:t>
      </w:r>
      <w:r w:rsidR="00792C97">
        <w:rPr>
          <w:spacing w:val="-3"/>
        </w:rPr>
        <w:t>-</w:t>
      </w:r>
      <w:r w:rsidR="00B443C4">
        <w:rPr>
          <w:spacing w:val="-3"/>
        </w:rPr>
        <w:t>Contractor</w:t>
      </w:r>
      <w:r>
        <w:rPr>
          <w:spacing w:val="-3"/>
        </w:rPr>
        <w:t xml:space="preserve"> by the County at the present time or in the future.  </w:t>
      </w:r>
    </w:p>
    <w:p w14:paraId="3BDDC883" w14:textId="77777777" w:rsidR="00485B95" w:rsidRDefault="00485B95">
      <w:pPr>
        <w:tabs>
          <w:tab w:val="left" w:pos="-720"/>
        </w:tabs>
        <w:suppressAutoHyphens/>
        <w:jc w:val="both"/>
        <w:rPr>
          <w:spacing w:val="-3"/>
        </w:rPr>
      </w:pPr>
    </w:p>
    <w:p w14:paraId="466220BB"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3D8E894A"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xml:space="preserve"> understands and acknowledges that the County will not withhold Federal or State income taxes.  Where required by State or Federal law, the </w:t>
      </w:r>
      <w:r w:rsidR="00B443C4">
        <w:rPr>
          <w:spacing w:val="-3"/>
        </w:rPr>
        <w:t>Contractor</w:t>
      </w:r>
      <w:r w:rsidR="00792C97">
        <w:rPr>
          <w:spacing w:val="-3"/>
        </w:rPr>
        <w:t xml:space="preserve"> authorizes the County to</w:t>
      </w:r>
      <w:r>
        <w:rPr>
          <w:spacing w:val="-3"/>
        </w:rPr>
        <w:t xml:space="preserve"> make withholding for any taxes other than income taxes (i.e. Medicare).  All compensation received by the </w:t>
      </w:r>
      <w:r w:rsidR="00B443C4">
        <w:rPr>
          <w:spacing w:val="-3"/>
        </w:rPr>
        <w:t>Contractor</w:t>
      </w:r>
      <w:r>
        <w:rPr>
          <w:spacing w:val="-3"/>
        </w:rPr>
        <w:t xml:space="preserve"> will be reported to the Internal Revenue Service at the end of the calendar year in accordance with the applicable IRS regulations.  It is the responsibility of the </w:t>
      </w:r>
      <w:r w:rsidR="00B443C4">
        <w:rPr>
          <w:spacing w:val="-3"/>
        </w:rPr>
        <w:t>Contractor</w:t>
      </w:r>
      <w:r>
        <w:rPr>
          <w:spacing w:val="-3"/>
        </w:rPr>
        <w:t xml:space="preserve"> to make the necessary estimated tax payments throughout the year, if any, and the </w:t>
      </w:r>
      <w:r w:rsidR="00B443C4">
        <w:rPr>
          <w:spacing w:val="-3"/>
        </w:rPr>
        <w:t>Contractor</w:t>
      </w:r>
      <w:r>
        <w:rPr>
          <w:spacing w:val="-3"/>
        </w:rPr>
        <w:t xml:space="preserve"> is solely liable for any tax obligation arising from the </w:t>
      </w:r>
      <w:r w:rsidR="00B443C4">
        <w:rPr>
          <w:spacing w:val="-3"/>
        </w:rPr>
        <w:t>Contractor</w:t>
      </w:r>
      <w:r w:rsidR="0020353D">
        <w:rPr>
          <w:spacing w:val="-3"/>
        </w:rPr>
        <w:t>’s</w:t>
      </w:r>
      <w:r>
        <w:rPr>
          <w:spacing w:val="-3"/>
        </w:rPr>
        <w:t xml:space="preserve"> performance of this Agreement.  The </w:t>
      </w:r>
      <w:r w:rsidR="00B443C4">
        <w:rPr>
          <w:spacing w:val="-3"/>
        </w:rPr>
        <w:t>Contractor</w:t>
      </w:r>
      <w:r>
        <w:rPr>
          <w:spacing w:val="-3"/>
        </w:rPr>
        <w:t xml:space="preserve"> hereby agrees to indemnify the County against any demand to pay taxes arising from the </w:t>
      </w:r>
      <w:r w:rsidR="00B443C4">
        <w:rPr>
          <w:spacing w:val="-3"/>
        </w:rPr>
        <w:t>Contractor</w:t>
      </w:r>
      <w:r w:rsidR="0020353D">
        <w:rPr>
          <w:spacing w:val="-3"/>
        </w:rPr>
        <w:t>’s</w:t>
      </w:r>
      <w:r>
        <w:rPr>
          <w:spacing w:val="-3"/>
        </w:rPr>
        <w:t xml:space="preserve"> failure to pay taxes on compensation earned pursuant to this Agreement.</w:t>
      </w:r>
    </w:p>
    <w:p w14:paraId="2035B02E" w14:textId="77777777" w:rsidR="00485B95" w:rsidRDefault="00485B95">
      <w:pPr>
        <w:tabs>
          <w:tab w:val="left" w:pos="-720"/>
        </w:tabs>
        <w:suppressAutoHyphens/>
        <w:jc w:val="both"/>
        <w:rPr>
          <w:spacing w:val="-3"/>
        </w:rPr>
      </w:pPr>
    </w:p>
    <w:p w14:paraId="46B49573" w14:textId="77777777" w:rsidR="00485B95" w:rsidRDefault="00485B95">
      <w:pPr>
        <w:tabs>
          <w:tab w:val="left" w:pos="-720"/>
        </w:tabs>
        <w:suppressAutoHyphens/>
        <w:jc w:val="both"/>
        <w:rPr>
          <w:spacing w:val="-3"/>
        </w:rPr>
      </w:pPr>
      <w:r>
        <w:rPr>
          <w:spacing w:val="-3"/>
        </w:rPr>
        <w:t xml:space="preserve">The County will pay sales and use taxes imposed on goods or services acquired hereunder as required by law.  The </w:t>
      </w:r>
      <w:r w:rsidR="00B443C4">
        <w:rPr>
          <w:spacing w:val="-3"/>
        </w:rPr>
        <w:t>Contractor</w:t>
      </w:r>
      <w:r>
        <w:rPr>
          <w:spacing w:val="-3"/>
        </w:rPr>
        <w:t xml:space="preserve"> must pay all other taxes including, but not limited to:  Business and Occupation Tax, taxes based on the </w:t>
      </w:r>
      <w:r w:rsidR="00B443C4">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18D63439" w14:textId="77777777" w:rsidR="00485B95" w:rsidRDefault="00485B95">
      <w:pPr>
        <w:tabs>
          <w:tab w:val="left" w:pos="-720"/>
        </w:tabs>
        <w:suppressAutoHyphens/>
        <w:jc w:val="both"/>
        <w:rPr>
          <w:spacing w:val="-3"/>
        </w:rPr>
      </w:pPr>
    </w:p>
    <w:p w14:paraId="6C9E2135"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096CD86E"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exhibits. </w:t>
      </w:r>
    </w:p>
    <w:p w14:paraId="2FB7B646" w14:textId="77777777" w:rsidR="00485B95" w:rsidRDefault="00485B95">
      <w:pPr>
        <w:tabs>
          <w:tab w:val="left" w:pos="-720"/>
        </w:tabs>
        <w:suppressAutoHyphens/>
        <w:jc w:val="both"/>
        <w:rPr>
          <w:spacing w:val="-3"/>
        </w:rPr>
      </w:pPr>
    </w:p>
    <w:p w14:paraId="35D86BC1" w14:textId="77777777"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14:paraId="4AAA9A2A" w14:textId="77777777" w:rsidR="00485B95" w:rsidRDefault="00485B95">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B443C4">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0DE908F0" w14:textId="77777777" w:rsidR="00E86CF3" w:rsidRDefault="00E86CF3">
      <w:pPr>
        <w:tabs>
          <w:tab w:val="left" w:pos="-720"/>
        </w:tabs>
        <w:suppressAutoHyphens/>
        <w:jc w:val="both"/>
        <w:rPr>
          <w:spacing w:val="-3"/>
        </w:rPr>
      </w:pPr>
    </w:p>
    <w:p w14:paraId="4008A432"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268FF72B" w14:textId="77777777" w:rsidR="00485B95" w:rsidRDefault="00245E36" w:rsidP="005F1F03">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7C0A00C3" w14:textId="77777777" w:rsidR="00342DD1" w:rsidRDefault="00342DD1" w:rsidP="005F1F03">
      <w:pPr>
        <w:tabs>
          <w:tab w:val="left" w:pos="-720"/>
          <w:tab w:val="left" w:pos="360"/>
          <w:tab w:val="left" w:pos="1440"/>
        </w:tabs>
        <w:suppressAutoHyphens/>
        <w:ind w:hanging="720"/>
        <w:jc w:val="both"/>
        <w:rPr>
          <w:spacing w:val="-3"/>
        </w:rPr>
      </w:pPr>
    </w:p>
    <w:p w14:paraId="26CC385F"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written notice thereof to </w:t>
      </w:r>
      <w:r w:rsidR="00B443C4">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039B4DFC" w14:textId="77777777" w:rsidR="00342DD1" w:rsidRDefault="00342DD1" w:rsidP="005F1F03">
      <w:pPr>
        <w:tabs>
          <w:tab w:val="left" w:pos="-720"/>
          <w:tab w:val="left" w:pos="360"/>
          <w:tab w:val="left" w:pos="1440"/>
        </w:tabs>
        <w:suppressAutoHyphens/>
        <w:ind w:hanging="720"/>
        <w:jc w:val="both"/>
        <w:rPr>
          <w:spacing w:val="-3"/>
        </w:rPr>
      </w:pPr>
    </w:p>
    <w:p w14:paraId="780B7C3C"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B443C4">
        <w:rPr>
          <w:spacing w:val="-3"/>
        </w:rPr>
        <w:t>Contractor</w:t>
      </w:r>
      <w:r w:rsidR="00342DD1">
        <w:rPr>
          <w:spacing w:val="-3"/>
        </w:rPr>
        <w:t xml:space="preserve">’s cost of, or the time required for, performance of the Work, an equitable adjustment in the compensation to </w:t>
      </w:r>
      <w:r w:rsidR="00B443C4">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6BA9F2C5" w14:textId="77777777" w:rsidR="008C0D06" w:rsidRDefault="008C0D06" w:rsidP="005F1F03">
      <w:pPr>
        <w:tabs>
          <w:tab w:val="left" w:pos="-720"/>
          <w:tab w:val="left" w:pos="360"/>
          <w:tab w:val="left" w:pos="1440"/>
        </w:tabs>
        <w:suppressAutoHyphens/>
        <w:ind w:hanging="720"/>
        <w:jc w:val="both"/>
        <w:rPr>
          <w:spacing w:val="-3"/>
        </w:rPr>
      </w:pPr>
    </w:p>
    <w:p w14:paraId="71D35BD6"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B443C4">
        <w:rPr>
          <w:spacing w:val="-3"/>
        </w:rPr>
        <w:t>Contractor</w:t>
      </w:r>
      <w:r w:rsidR="008C0D06">
        <w:rPr>
          <w:spacing w:val="-3"/>
        </w:rPr>
        <w:t xml:space="preserve"> shall proceed in accordance with all Change Notices. </w:t>
      </w:r>
      <w:r w:rsidR="00B443C4">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14:paraId="54770CB7" w14:textId="77777777" w:rsidR="008C0D06" w:rsidRDefault="008C0D06" w:rsidP="005F1F03">
      <w:pPr>
        <w:tabs>
          <w:tab w:val="left" w:pos="-720"/>
          <w:tab w:val="left" w:pos="360"/>
          <w:tab w:val="left" w:pos="1440"/>
        </w:tabs>
        <w:suppressAutoHyphens/>
        <w:ind w:hanging="720"/>
        <w:jc w:val="both"/>
        <w:rPr>
          <w:spacing w:val="-3"/>
        </w:rPr>
      </w:pPr>
    </w:p>
    <w:p w14:paraId="762F9893"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.5</w:t>
      </w:r>
      <w:r w:rsidR="004961C7">
        <w:rPr>
          <w:spacing w:val="-3"/>
        </w:rPr>
        <w:tab/>
      </w:r>
      <w:r w:rsidR="008C0D06">
        <w:rPr>
          <w:spacing w:val="-3"/>
        </w:rPr>
        <w:t xml:space="preserve">If any change results in a decrease in the Work performed, </w:t>
      </w:r>
      <w:r w:rsidR="00B443C4">
        <w:rPr>
          <w:spacing w:val="-3"/>
        </w:rPr>
        <w:t>Contractor</w:t>
      </w:r>
      <w:r w:rsidR="008C0D06">
        <w:rPr>
          <w:spacing w:val="-3"/>
        </w:rPr>
        <w:t xml:space="preserve"> shall be entitled to compensation associated with changing the Work, such as </w:t>
      </w:r>
      <w:r w:rsidR="008C0D06">
        <w:rPr>
          <w:spacing w:val="-3"/>
        </w:rPr>
        <w:lastRenderedPageBreak/>
        <w:t>revising design already completed, revising calculations already performed, and revising documents.</w:t>
      </w:r>
    </w:p>
    <w:p w14:paraId="1AFD4647" w14:textId="77777777" w:rsidR="00342DD1" w:rsidRDefault="00342DD1">
      <w:pPr>
        <w:tabs>
          <w:tab w:val="left" w:pos="-720"/>
        </w:tabs>
        <w:suppressAutoHyphens/>
        <w:jc w:val="both"/>
        <w:rPr>
          <w:spacing w:val="-3"/>
        </w:rPr>
      </w:pPr>
    </w:p>
    <w:p w14:paraId="017DC379"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50C0BCD7" w14:textId="77777777" w:rsidR="00485B95" w:rsidRDefault="00485B95">
      <w:pPr>
        <w:tabs>
          <w:tab w:val="left" w:pos="-720"/>
        </w:tabs>
        <w:suppressAutoHyphens/>
        <w:jc w:val="both"/>
        <w:rPr>
          <w:spacing w:val="-3"/>
        </w:rPr>
      </w:pPr>
      <w:r>
        <w:rPr>
          <w:spacing w:val="-3"/>
        </w:rPr>
        <w:t xml:space="preserve">If the </w:t>
      </w:r>
      <w:r w:rsidR="00B443C4">
        <w:rPr>
          <w:spacing w:val="-3"/>
        </w:rPr>
        <w:t>Contractor</w:t>
      </w:r>
      <w:r>
        <w:rPr>
          <w:spacing w:val="-3"/>
        </w:rPr>
        <w:t xml:space="preserve"> defaults by failing to perform any of the obligations of the </w:t>
      </w:r>
      <w:r w:rsidR="0020353D">
        <w:rPr>
          <w:spacing w:val="-3"/>
        </w:rPr>
        <w:t>Agreement</w:t>
      </w:r>
      <w:r>
        <w:rPr>
          <w:spacing w:val="-3"/>
        </w:rPr>
        <w:t xml:space="preserve"> or becomes insolvent or is declared bankrupt or commits any act of bankruptcy or insolvency or makes an assignment for the benefit of creditors, the County may, by depositing written notice to the </w:t>
      </w:r>
      <w:r w:rsidR="00B443C4">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B443C4">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B443C4">
        <w:rPr>
          <w:spacing w:val="-3"/>
        </w:rPr>
        <w:t>Contractor</w:t>
      </w:r>
      <w:r>
        <w:rPr>
          <w:spacing w:val="-3"/>
        </w:rPr>
        <w:t xml:space="preserve">.  The </w:t>
      </w:r>
      <w:r w:rsidR="00B443C4">
        <w:rPr>
          <w:spacing w:val="-3"/>
        </w:rPr>
        <w:t>Contractor</w:t>
      </w:r>
      <w:r>
        <w:rPr>
          <w:spacing w:val="-3"/>
        </w:rPr>
        <w:t xml:space="preserve"> shall bear any extra expenses incurred by the County in completing the work, and all damage sustained, or which may be sustained by the County by reason of such default.</w:t>
      </w:r>
    </w:p>
    <w:p w14:paraId="0D1973AE" w14:textId="77777777" w:rsidR="00485B95" w:rsidRDefault="00485B95">
      <w:pPr>
        <w:tabs>
          <w:tab w:val="left" w:pos="-720"/>
        </w:tabs>
        <w:suppressAutoHyphens/>
        <w:jc w:val="both"/>
        <w:rPr>
          <w:spacing w:val="-3"/>
        </w:rPr>
      </w:pPr>
    </w:p>
    <w:p w14:paraId="2477848C"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B443C4">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1824BA64" w14:textId="77777777" w:rsidR="00485B95" w:rsidRDefault="00485B95">
      <w:pPr>
        <w:tabs>
          <w:tab w:val="left" w:pos="-720"/>
        </w:tabs>
        <w:suppressAutoHyphens/>
        <w:jc w:val="both"/>
        <w:rPr>
          <w:spacing w:val="-3"/>
        </w:rPr>
      </w:pPr>
    </w:p>
    <w:p w14:paraId="540F4566"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68E6474C"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B443C4">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B443C4">
        <w:rPr>
          <w:spacing w:val="-3"/>
        </w:rPr>
        <w:t>Contractor</w:t>
      </w:r>
      <w:r w:rsidR="00F3748A" w:rsidRPr="001A34E7">
        <w:rPr>
          <w:spacing w:val="-3"/>
        </w:rPr>
        <w:t xml:space="preserve">. </w:t>
      </w:r>
    </w:p>
    <w:p w14:paraId="654A285E" w14:textId="77777777" w:rsidR="00D74143" w:rsidRPr="001A34E7" w:rsidRDefault="00D74143" w:rsidP="00F3748A">
      <w:pPr>
        <w:tabs>
          <w:tab w:val="left" w:pos="-720"/>
          <w:tab w:val="left" w:pos="450"/>
        </w:tabs>
        <w:suppressAutoHyphens/>
        <w:jc w:val="both"/>
        <w:rPr>
          <w:spacing w:val="-3"/>
        </w:rPr>
      </w:pPr>
    </w:p>
    <w:p w14:paraId="68FB7E5B"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132B4B98" w14:textId="77777777" w:rsidR="001E103D" w:rsidRDefault="001E103D" w:rsidP="001E103D">
      <w:pPr>
        <w:tabs>
          <w:tab w:val="left" w:pos="-720"/>
          <w:tab w:val="left" w:pos="450"/>
        </w:tabs>
        <w:suppressAutoHyphens/>
        <w:jc w:val="both"/>
        <w:rPr>
          <w:spacing w:val="-3"/>
        </w:rPr>
      </w:pPr>
    </w:p>
    <w:p w14:paraId="7EFFB439"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Pr="001A34E7">
        <w:rPr>
          <w:spacing w:val="-3"/>
          <w:u w:val="single"/>
        </w:rPr>
        <w:t>Defense &amp; Indemnity Agreement</w:t>
      </w:r>
      <w:r w:rsidRPr="001A34E7">
        <w:rPr>
          <w:spacing w:val="-3"/>
        </w:rPr>
        <w:t>:</w:t>
      </w:r>
    </w:p>
    <w:p w14:paraId="32B1DCC7" w14:textId="77777777" w:rsidR="00485B95" w:rsidRDefault="00485B95">
      <w:pPr>
        <w:tabs>
          <w:tab w:val="left" w:pos="-720"/>
        </w:tabs>
        <w:suppressAutoHyphens/>
        <w:jc w:val="both"/>
        <w:rPr>
          <w:spacing w:val="-3"/>
        </w:rPr>
      </w:pPr>
      <w:r w:rsidRPr="001A34E7">
        <w:rPr>
          <w:spacing w:val="-3"/>
        </w:rPr>
        <w:t xml:space="preserve">The </w:t>
      </w:r>
      <w:r w:rsidR="00B443C4">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395FF7">
        <w:rPr>
          <w:spacing w:val="-3"/>
        </w:rPr>
        <w:t>Additional Insured</w:t>
      </w:r>
      <w:r w:rsidR="0020353D" w:rsidRPr="001A34E7">
        <w:rPr>
          <w:spacing w:val="-3"/>
        </w:rPr>
        <w:t xml:space="preserve">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its Addition</w:t>
      </w:r>
      <w:r w:rsidR="00F043C7">
        <w:rPr>
          <w:spacing w:val="-3"/>
        </w:rPr>
        <w:t>al Insured</w:t>
      </w:r>
      <w:r w:rsidR="00F3748A">
        <w:rPr>
          <w:spacing w:val="-3"/>
        </w:rPr>
        <w:t xml:space="preserve">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B443C4">
        <w:rPr>
          <w:spacing w:val="-3"/>
        </w:rPr>
        <w:lastRenderedPageBreak/>
        <w:t>Contractor</w:t>
      </w:r>
      <w:r>
        <w:rPr>
          <w:spacing w:val="-3"/>
        </w:rPr>
        <w:t>, its sub</w:t>
      </w:r>
      <w:r w:rsidR="00792C97">
        <w:rPr>
          <w:spacing w:val="-3"/>
        </w:rPr>
        <w:t>-</w:t>
      </w:r>
      <w:r w:rsidR="00B443C4">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Additional Ins</w:t>
      </w:r>
      <w:r w:rsidR="00395FF7">
        <w:rPr>
          <w:spacing w:val="-3"/>
        </w:rPr>
        <w:t>ured</w:t>
      </w:r>
      <w:r w:rsidR="0020353D">
        <w:rPr>
          <w:spacing w:val="-3"/>
        </w:rPr>
        <w:t xml:space="preserve">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14:paraId="6C6F91B0" w14:textId="77777777" w:rsidR="00485B95" w:rsidRDefault="00485B95">
      <w:pPr>
        <w:tabs>
          <w:tab w:val="left" w:pos="-720"/>
        </w:tabs>
        <w:suppressAutoHyphens/>
        <w:jc w:val="both"/>
        <w:rPr>
          <w:spacing w:val="-3"/>
        </w:rPr>
      </w:pPr>
    </w:p>
    <w:p w14:paraId="0F34ED26" w14:textId="77777777" w:rsidR="00485B95" w:rsidRDefault="00485B95">
      <w:pPr>
        <w:tabs>
          <w:tab w:val="left" w:pos="-720"/>
        </w:tabs>
        <w:suppressAutoHyphens/>
        <w:jc w:val="both"/>
        <w:rPr>
          <w:spacing w:val="-3"/>
        </w:rPr>
      </w:pPr>
      <w:r>
        <w:rPr>
          <w:spacing w:val="-3"/>
        </w:rPr>
        <w:t>1</w:t>
      </w:r>
      <w:r w:rsidR="00F3748A">
        <w:rPr>
          <w:spacing w:val="-3"/>
        </w:rPr>
        <w:t>6</w:t>
      </w:r>
      <w:r>
        <w:rPr>
          <w:spacing w:val="-3"/>
        </w:rPr>
        <w:t xml:space="preserve">.  </w:t>
      </w:r>
      <w:r>
        <w:rPr>
          <w:spacing w:val="-3"/>
          <w:u w:val="single"/>
        </w:rPr>
        <w:t>Industrial Insurance Waiver</w:t>
      </w:r>
      <w:r>
        <w:rPr>
          <w:spacing w:val="-3"/>
        </w:rPr>
        <w:t>:</w:t>
      </w:r>
    </w:p>
    <w:p w14:paraId="7C7A86F8"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F043C7">
        <w:rPr>
          <w:spacing w:val="-3"/>
        </w:rPr>
        <w:t>Additional Insured</w:t>
      </w:r>
      <w:r w:rsidR="00E753BA">
        <w:rPr>
          <w:spacing w:val="-3"/>
        </w:rPr>
        <w:t xml:space="preserve">s, </w:t>
      </w:r>
      <w:r>
        <w:rPr>
          <w:spacing w:val="-3"/>
        </w:rPr>
        <w:t xml:space="preserve">officers, agents and employees, the </w:t>
      </w:r>
      <w:r w:rsidR="00B443C4">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B443C4">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0398D2D5" w14:textId="77777777" w:rsidR="00485B95" w:rsidRPr="001A34E7" w:rsidRDefault="00485B95">
      <w:pPr>
        <w:tabs>
          <w:tab w:val="left" w:pos="-720"/>
        </w:tabs>
        <w:suppressAutoHyphens/>
        <w:jc w:val="both"/>
        <w:rPr>
          <w:spacing w:val="-3"/>
        </w:rPr>
      </w:pPr>
    </w:p>
    <w:p w14:paraId="18DCD6E0"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7</w:t>
      </w:r>
      <w:r w:rsidRPr="001A34E7">
        <w:rPr>
          <w:spacing w:val="-3"/>
        </w:rPr>
        <w:t xml:space="preserve">.  </w:t>
      </w:r>
      <w:r w:rsidRPr="001A34E7">
        <w:rPr>
          <w:spacing w:val="-3"/>
          <w:u w:val="single"/>
        </w:rPr>
        <w:t>Venue and Choice of Law</w:t>
      </w:r>
      <w:r w:rsidRPr="001A34E7">
        <w:rPr>
          <w:spacing w:val="-3"/>
        </w:rPr>
        <w:t>:</w:t>
      </w:r>
    </w:p>
    <w:p w14:paraId="6B2C0A44" w14:textId="77777777"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State">
        <w:smartTag w:uri="urn:schemas-microsoft-com:office:smarttags" w:element="place">
          <w:r>
            <w:rPr>
              <w:spacing w:val="-3"/>
            </w:rPr>
            <w:t>Washington</w:t>
          </w:r>
        </w:smartTag>
      </w:smartTag>
      <w:r>
        <w:rPr>
          <w:spacing w:val="-3"/>
        </w:rPr>
        <w:t>.</w:t>
      </w:r>
    </w:p>
    <w:p w14:paraId="1392CA11" w14:textId="77777777" w:rsidR="00485B95" w:rsidRDefault="00485B95">
      <w:pPr>
        <w:tabs>
          <w:tab w:val="left" w:pos="-720"/>
        </w:tabs>
        <w:suppressAutoHyphens/>
        <w:jc w:val="both"/>
        <w:rPr>
          <w:spacing w:val="-3"/>
        </w:rPr>
      </w:pPr>
    </w:p>
    <w:p w14:paraId="015EAF4B" w14:textId="77777777" w:rsidR="00485B95" w:rsidRDefault="00485B95">
      <w:pPr>
        <w:tabs>
          <w:tab w:val="left" w:pos="-720"/>
        </w:tabs>
        <w:suppressAutoHyphens/>
        <w:jc w:val="both"/>
        <w:rPr>
          <w:spacing w:val="-3"/>
        </w:rPr>
      </w:pPr>
      <w:r>
        <w:rPr>
          <w:spacing w:val="-3"/>
        </w:rPr>
        <w:t>1</w:t>
      </w:r>
      <w:r w:rsidR="00F3748A">
        <w:rPr>
          <w:spacing w:val="-3"/>
        </w:rPr>
        <w:t>8</w:t>
      </w:r>
      <w:r>
        <w:rPr>
          <w:spacing w:val="-3"/>
        </w:rPr>
        <w:t xml:space="preserve">.  </w:t>
      </w:r>
      <w:r>
        <w:rPr>
          <w:spacing w:val="-3"/>
          <w:u w:val="single"/>
        </w:rPr>
        <w:t>Withholding Payment</w:t>
      </w:r>
      <w:r>
        <w:rPr>
          <w:spacing w:val="-3"/>
        </w:rPr>
        <w:t>:</w:t>
      </w:r>
    </w:p>
    <w:p w14:paraId="28777DCE" w14:textId="77777777" w:rsidR="00485B95" w:rsidRDefault="00485B95">
      <w:pPr>
        <w:tabs>
          <w:tab w:val="left" w:pos="-720"/>
        </w:tabs>
        <w:suppressAutoHyphens/>
        <w:jc w:val="both"/>
        <w:rPr>
          <w:spacing w:val="-3"/>
        </w:rPr>
      </w:pPr>
      <w:r>
        <w:rPr>
          <w:spacing w:val="-3"/>
        </w:rPr>
        <w:t xml:space="preserve">In the event the </w:t>
      </w:r>
      <w:r w:rsidR="00B443C4">
        <w:rPr>
          <w:spacing w:val="-3"/>
        </w:rPr>
        <w:t>Contractor</w:t>
      </w:r>
      <w:r>
        <w:rPr>
          <w:spacing w:val="-3"/>
        </w:rPr>
        <w:t xml:space="preserve"> has failed to perform any obligation to be performed by the </w:t>
      </w:r>
      <w:r w:rsidR="00B443C4">
        <w:rPr>
          <w:spacing w:val="-3"/>
        </w:rPr>
        <w:t>Contractor</w:t>
      </w:r>
      <w:r>
        <w:rPr>
          <w:spacing w:val="-3"/>
        </w:rPr>
        <w:t xml:space="preserve"> under this Agreement within the time set forth in this Agreement, then the County may, upon written notice, withhold all monies due and payable to </w:t>
      </w:r>
      <w:r w:rsidR="00B443C4">
        <w:rPr>
          <w:spacing w:val="-3"/>
        </w:rPr>
        <w:t>Contractor</w:t>
      </w:r>
      <w:r>
        <w:rPr>
          <w:spacing w:val="-3"/>
        </w:rPr>
        <w:t>, without penalty, until such failure to perform is cured or otherwise adjudicated.</w:t>
      </w:r>
    </w:p>
    <w:p w14:paraId="0B220C1A" w14:textId="77777777" w:rsidR="00485B95" w:rsidRDefault="00485B95">
      <w:pPr>
        <w:tabs>
          <w:tab w:val="left" w:pos="-720"/>
        </w:tabs>
        <w:suppressAutoHyphens/>
        <w:jc w:val="both"/>
        <w:rPr>
          <w:spacing w:val="-3"/>
        </w:rPr>
      </w:pPr>
    </w:p>
    <w:p w14:paraId="3436EC45" w14:textId="77777777" w:rsidR="00485B95" w:rsidRDefault="00F3748A">
      <w:pPr>
        <w:tabs>
          <w:tab w:val="left" w:pos="-720"/>
        </w:tabs>
        <w:suppressAutoHyphens/>
        <w:jc w:val="both"/>
        <w:rPr>
          <w:spacing w:val="-3"/>
        </w:rPr>
      </w:pPr>
      <w:r>
        <w:rPr>
          <w:spacing w:val="-3"/>
        </w:rPr>
        <w:t>19</w:t>
      </w:r>
      <w:r w:rsidR="00485B95">
        <w:rPr>
          <w:spacing w:val="-3"/>
        </w:rPr>
        <w:t xml:space="preserve">.  </w:t>
      </w:r>
      <w:r w:rsidR="00485B95">
        <w:rPr>
          <w:spacing w:val="-3"/>
          <w:u w:val="single"/>
        </w:rPr>
        <w:t>Future Non-Allocation of Funds</w:t>
      </w:r>
      <w:r w:rsidR="00485B95">
        <w:rPr>
          <w:spacing w:val="-3"/>
        </w:rPr>
        <w:t>:</w:t>
      </w:r>
    </w:p>
    <w:p w14:paraId="3A12D258" w14:textId="77777777"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7F1C4FCC" w14:textId="77777777" w:rsidR="00485B95" w:rsidRDefault="00485B95">
      <w:pPr>
        <w:tabs>
          <w:tab w:val="left" w:pos="-720"/>
        </w:tabs>
        <w:suppressAutoHyphens/>
        <w:jc w:val="both"/>
        <w:rPr>
          <w:spacing w:val="-3"/>
        </w:rPr>
      </w:pPr>
    </w:p>
    <w:p w14:paraId="7C2E34C0" w14:textId="77777777" w:rsidR="00485B95" w:rsidRDefault="00245E36">
      <w:pPr>
        <w:tabs>
          <w:tab w:val="left" w:pos="-720"/>
        </w:tabs>
        <w:suppressAutoHyphens/>
        <w:jc w:val="both"/>
        <w:rPr>
          <w:spacing w:val="-3"/>
        </w:rPr>
      </w:pPr>
      <w:r>
        <w:rPr>
          <w:spacing w:val="-3"/>
        </w:rPr>
        <w:t>2</w:t>
      </w:r>
      <w:r w:rsidR="00A75FFA">
        <w:rPr>
          <w:spacing w:val="-3"/>
        </w:rPr>
        <w:t>0</w:t>
      </w:r>
      <w:r w:rsidR="00485B95">
        <w:rPr>
          <w:spacing w:val="-3"/>
        </w:rPr>
        <w:t xml:space="preserve">.  </w:t>
      </w:r>
      <w:r w:rsidR="00B443C4">
        <w:rPr>
          <w:spacing w:val="-3"/>
          <w:u w:val="single"/>
        </w:rPr>
        <w:t>Contractor</w:t>
      </w:r>
      <w:r w:rsidR="00485B95">
        <w:rPr>
          <w:spacing w:val="-3"/>
          <w:u w:val="single"/>
        </w:rPr>
        <w:t xml:space="preserve"> Commitments, Warranties and Representations</w:t>
      </w:r>
      <w:r w:rsidR="00485B95">
        <w:rPr>
          <w:spacing w:val="-3"/>
        </w:rPr>
        <w:t>:</w:t>
      </w:r>
    </w:p>
    <w:p w14:paraId="13AA9C78" w14:textId="77777777" w:rsidR="002475C7" w:rsidRPr="00FE36CD" w:rsidRDefault="002475C7" w:rsidP="002475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represents and warrants to the County as follows: </w:t>
      </w:r>
    </w:p>
    <w:p w14:paraId="13415EAB"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Pr>
          <w:rFonts w:ascii="Arial" w:hAnsi="Arial" w:cs="Arial"/>
        </w:rPr>
        <w:t>T</w:t>
      </w:r>
      <w:r w:rsidRPr="00FE36CD">
        <w:rPr>
          <w:rFonts w:ascii="Arial" w:hAnsi="Arial" w:cs="Arial"/>
        </w:rPr>
        <w:t xml:space="preserve">he </w:t>
      </w:r>
      <w:r w:rsidR="00B443C4">
        <w:rPr>
          <w:rFonts w:ascii="Arial" w:hAnsi="Arial" w:cs="Arial"/>
        </w:rPr>
        <w:t>Contractor</w:t>
      </w:r>
      <w:r w:rsidRPr="00FE36CD">
        <w:rPr>
          <w:rFonts w:ascii="Arial" w:hAnsi="Arial" w:cs="Arial"/>
        </w:rPr>
        <w:t xml:space="preserve"> is duly incorporated, validly existing and in good standing under the laws of the State of Washington, and has all requisite corporate power and authority to enter into and to perform its obligations under this Agreement.</w:t>
      </w:r>
    </w:p>
    <w:p w14:paraId="4DD98D01"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has the authority to execute this Agreement, to make the representations and warranties set forth in it and to perform the obligations of the </w:t>
      </w:r>
      <w:r w:rsidR="00B443C4">
        <w:rPr>
          <w:rFonts w:ascii="Arial" w:hAnsi="Arial" w:cs="Arial"/>
        </w:rPr>
        <w:t>Contractor</w:t>
      </w:r>
      <w:r w:rsidRPr="00FE36CD">
        <w:rPr>
          <w:rFonts w:ascii="Arial" w:hAnsi="Arial" w:cs="Arial"/>
        </w:rPr>
        <w:t xml:space="preserve"> under this Agreement in accordance with its terms.</w:t>
      </w:r>
    </w:p>
    <w:p w14:paraId="2E0332C3"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lastRenderedPageBreak/>
        <w:t xml:space="preserve">This Agreement has been validly executed by an authorized representative of the </w:t>
      </w:r>
      <w:r w:rsidR="00B443C4">
        <w:rPr>
          <w:rFonts w:ascii="Arial" w:hAnsi="Arial" w:cs="Arial"/>
        </w:rPr>
        <w:t>Contractor</w:t>
      </w:r>
      <w:r w:rsidRPr="00FE36CD">
        <w:rPr>
          <w:rFonts w:ascii="Arial" w:hAnsi="Arial" w:cs="Arial"/>
        </w:rPr>
        <w:t xml:space="preserve"> and constitutes a valid and legally binding and enforceable obligation of </w:t>
      </w:r>
      <w:r w:rsidR="00B443C4">
        <w:rPr>
          <w:rFonts w:ascii="Arial" w:hAnsi="Arial" w:cs="Arial"/>
        </w:rPr>
        <w:t>Contractor</w:t>
      </w:r>
      <w:r w:rsidRPr="00FE36CD">
        <w:rPr>
          <w:rFonts w:ascii="Arial" w:hAnsi="Arial" w:cs="Arial"/>
        </w:rPr>
        <w:t xml:space="preserve">. </w:t>
      </w:r>
    </w:p>
    <w:p w14:paraId="4BBF1CAF"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7DBC481A"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sidR="00B443C4">
        <w:rPr>
          <w:rFonts w:ascii="Arial" w:hAnsi="Arial" w:cs="Arial"/>
        </w:rPr>
        <w:t>Contractor</w:t>
      </w:r>
      <w:r w:rsidRPr="00FE36CD">
        <w:rPr>
          <w:rFonts w:ascii="Arial" w:hAnsi="Arial" w:cs="Arial"/>
        </w:rPr>
        <w:t xml:space="preserve">'s ability to perform its obligations under this Agreement.  The </w:t>
      </w:r>
      <w:r w:rsidR="00B443C4">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3B27082E"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sidR="00B443C4">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63719491" w14:textId="77777777" w:rsidR="00485B95" w:rsidRDefault="00485B95">
      <w:pPr>
        <w:tabs>
          <w:tab w:val="left" w:pos="-720"/>
        </w:tabs>
        <w:suppressAutoHyphens/>
        <w:jc w:val="both"/>
        <w:rPr>
          <w:spacing w:val="-3"/>
        </w:rPr>
      </w:pPr>
    </w:p>
    <w:p w14:paraId="175D5FEF" w14:textId="77777777" w:rsidR="00485B95" w:rsidRDefault="00A75FFA">
      <w:pPr>
        <w:tabs>
          <w:tab w:val="left" w:pos="-720"/>
        </w:tabs>
        <w:suppressAutoHyphens/>
        <w:jc w:val="both"/>
        <w:rPr>
          <w:spacing w:val="-3"/>
        </w:rPr>
      </w:pPr>
      <w:r>
        <w:rPr>
          <w:spacing w:val="-3"/>
        </w:rPr>
        <w:t>21</w:t>
      </w:r>
      <w:r w:rsidR="00485B95">
        <w:rPr>
          <w:spacing w:val="-3"/>
        </w:rPr>
        <w:t xml:space="preserve">.  </w:t>
      </w:r>
      <w:r w:rsidR="00485B95">
        <w:rPr>
          <w:spacing w:val="-3"/>
          <w:u w:val="single"/>
        </w:rPr>
        <w:t>Patent/Copyright Infringement:</w:t>
      </w:r>
      <w:r w:rsidR="00485B95">
        <w:rPr>
          <w:spacing w:val="-3"/>
        </w:rPr>
        <w:t xml:space="preserve"> </w:t>
      </w:r>
    </w:p>
    <w:p w14:paraId="743624D2" w14:textId="77777777" w:rsidR="00485B95" w:rsidRDefault="00B443C4">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sidR="00792C97">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5C2F73B0" w14:textId="77777777" w:rsidR="00485B95" w:rsidRDefault="00A75FFA" w:rsidP="005F1F03">
      <w:pPr>
        <w:tabs>
          <w:tab w:val="left" w:pos="-720"/>
          <w:tab w:val="left" w:pos="450"/>
        </w:tabs>
        <w:suppressAutoHyphens/>
        <w:ind w:left="1440" w:hanging="720"/>
        <w:jc w:val="both"/>
        <w:rPr>
          <w:spacing w:val="-3"/>
        </w:rPr>
      </w:pPr>
      <w:r>
        <w:rPr>
          <w:spacing w:val="-3"/>
        </w:rPr>
        <w:t>21</w:t>
      </w:r>
      <w:r w:rsidR="00E078CC">
        <w:rPr>
          <w:spacing w:val="-3"/>
        </w:rPr>
        <w:t>.1</w:t>
      </w:r>
      <w:r w:rsidR="00485B95">
        <w:rPr>
          <w:spacing w:val="-3"/>
        </w:rPr>
        <w:t xml:space="preserve">  </w:t>
      </w:r>
      <w:r w:rsidR="00485B95">
        <w:rPr>
          <w:spacing w:val="-3"/>
        </w:rPr>
        <w:tab/>
      </w:r>
      <w:r w:rsidR="00B443C4">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23761A41" w14:textId="77777777" w:rsidR="00485B95" w:rsidRDefault="00A75FFA" w:rsidP="005F1F03">
      <w:pPr>
        <w:pStyle w:val="BodyText"/>
        <w:tabs>
          <w:tab w:val="left" w:pos="450"/>
        </w:tabs>
        <w:ind w:left="1440" w:hanging="720"/>
      </w:pPr>
      <w:r>
        <w:t>21</w:t>
      </w:r>
      <w:r w:rsidR="00E078CC">
        <w:t>.2</w:t>
      </w:r>
      <w:r w:rsidR="00485B95">
        <w:tab/>
      </w:r>
      <w:r w:rsidR="00B443C4">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14:paraId="04D9F7FF" w14:textId="77777777" w:rsidR="00485B95" w:rsidRDefault="00485B95">
      <w:pPr>
        <w:tabs>
          <w:tab w:val="left" w:pos="-720"/>
        </w:tabs>
        <w:suppressAutoHyphens/>
        <w:jc w:val="both"/>
        <w:rPr>
          <w:spacing w:val="-3"/>
        </w:rPr>
      </w:pPr>
    </w:p>
    <w:p w14:paraId="390BB6F2" w14:textId="77777777" w:rsidR="00485B95" w:rsidRDefault="00A75FFA">
      <w:pPr>
        <w:tabs>
          <w:tab w:val="left" w:pos="-720"/>
        </w:tabs>
        <w:suppressAutoHyphens/>
        <w:jc w:val="both"/>
        <w:rPr>
          <w:spacing w:val="-3"/>
        </w:rPr>
      </w:pPr>
      <w:r>
        <w:rPr>
          <w:spacing w:val="-3"/>
        </w:rPr>
        <w:t>22</w:t>
      </w:r>
      <w:r w:rsidR="00485B95">
        <w:rPr>
          <w:spacing w:val="-3"/>
        </w:rPr>
        <w:t xml:space="preserve">.  </w:t>
      </w:r>
      <w:r w:rsidR="00485B95">
        <w:rPr>
          <w:spacing w:val="-3"/>
          <w:u w:val="single"/>
        </w:rPr>
        <w:t>Disputes</w:t>
      </w:r>
      <w:r w:rsidR="00485B95">
        <w:rPr>
          <w:spacing w:val="-3"/>
        </w:rPr>
        <w:t>:</w:t>
      </w:r>
    </w:p>
    <w:p w14:paraId="11763C6E" w14:textId="77777777" w:rsidR="00485B95" w:rsidRDefault="00A75FFA" w:rsidP="005F1F03">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ab/>
      </w:r>
      <w:r w:rsidR="00485B95">
        <w:rPr>
          <w:spacing w:val="-3"/>
          <w:u w:val="single"/>
        </w:rPr>
        <w:t>General</w:t>
      </w:r>
    </w:p>
    <w:p w14:paraId="7FF90B9E" w14:textId="77777777" w:rsidR="00485B95" w:rsidRDefault="00894485" w:rsidP="005F1F03">
      <w:pPr>
        <w:tabs>
          <w:tab w:val="left" w:pos="-720"/>
          <w:tab w:val="left" w:pos="1440"/>
        </w:tabs>
        <w:suppressAutoHyphens/>
        <w:ind w:left="1440" w:hanging="720"/>
        <w:jc w:val="both"/>
        <w:rPr>
          <w:spacing w:val="-3"/>
        </w:rPr>
      </w:pPr>
      <w:r>
        <w:rPr>
          <w:spacing w:val="-3"/>
        </w:rPr>
        <w:tab/>
      </w:r>
      <w:r w:rsidR="00485B95">
        <w:rPr>
          <w:spacing w:val="-3"/>
        </w:rPr>
        <w:t xml:space="preserve">Differences between the </w:t>
      </w:r>
      <w:r w:rsidR="00B443C4">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103FAD6E" w14:textId="77777777" w:rsidR="00485B95" w:rsidRDefault="00485B95" w:rsidP="005F1F03">
      <w:pPr>
        <w:tabs>
          <w:tab w:val="left" w:pos="-720"/>
        </w:tabs>
        <w:suppressAutoHyphens/>
        <w:ind w:left="1440" w:hanging="720"/>
        <w:jc w:val="both"/>
        <w:rPr>
          <w:spacing w:val="-3"/>
        </w:rPr>
      </w:pPr>
    </w:p>
    <w:p w14:paraId="75ED0057" w14:textId="77777777" w:rsidR="00485B95" w:rsidRDefault="00A75FFA" w:rsidP="005F1F03">
      <w:pPr>
        <w:tabs>
          <w:tab w:val="left" w:pos="-720"/>
          <w:tab w:val="left" w:pos="450"/>
        </w:tabs>
        <w:suppressAutoHyphens/>
        <w:ind w:left="1440" w:hanging="720"/>
        <w:jc w:val="both"/>
        <w:rPr>
          <w:spacing w:val="-3"/>
        </w:rPr>
      </w:pPr>
      <w:r>
        <w:rPr>
          <w:spacing w:val="-3"/>
        </w:rPr>
        <w:t>22</w:t>
      </w:r>
      <w:r w:rsidR="001A5828">
        <w:rPr>
          <w:spacing w:val="-3"/>
        </w:rPr>
        <w:t>.2</w:t>
      </w:r>
      <w:r w:rsidR="00485B95">
        <w:rPr>
          <w:spacing w:val="-3"/>
        </w:rPr>
        <w:tab/>
      </w:r>
      <w:r w:rsidR="00485B95">
        <w:rPr>
          <w:spacing w:val="-3"/>
          <w:u w:val="single"/>
        </w:rPr>
        <w:t>Notice of Potential Claims</w:t>
      </w:r>
    </w:p>
    <w:p w14:paraId="20331054" w14:textId="77777777" w:rsidR="00485B95" w:rsidRDefault="0047110F" w:rsidP="005F1F03">
      <w:pPr>
        <w:tabs>
          <w:tab w:val="left" w:pos="-720"/>
          <w:tab w:val="left" w:pos="1440"/>
        </w:tabs>
        <w:suppressAutoHyphens/>
        <w:ind w:left="1440" w:hanging="720"/>
        <w:jc w:val="both"/>
        <w:rPr>
          <w:spacing w:val="-3"/>
        </w:rPr>
      </w:pPr>
      <w:r>
        <w:rPr>
          <w:spacing w:val="-3"/>
        </w:rPr>
        <w:tab/>
      </w:r>
      <w:r w:rsidR="007F3AB6">
        <w:rPr>
          <w:spacing w:val="-3"/>
        </w:rPr>
        <w:t xml:space="preserve">The </w:t>
      </w:r>
      <w:r w:rsidR="00B443C4">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B443C4">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B443C4">
        <w:rPr>
          <w:spacing w:val="-3"/>
        </w:rPr>
        <w:t>Contractor</w:t>
      </w:r>
      <w:r w:rsidR="00485B95">
        <w:rPr>
          <w:spacing w:val="-3"/>
        </w:rPr>
        <w:t xml:space="preserve"> believes </w:t>
      </w:r>
      <w:r w:rsidR="007F3AB6">
        <w:rPr>
          <w:spacing w:val="-3"/>
        </w:rPr>
        <w:t xml:space="preserve"> </w:t>
      </w:r>
      <w:r w:rsidR="00485B95">
        <w:rPr>
          <w:spacing w:val="-3"/>
        </w:rPr>
        <w:t>additional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B443C4">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620630C5" w14:textId="77777777" w:rsidR="00BC51F2" w:rsidRDefault="00BC51F2" w:rsidP="005F1F03">
      <w:pPr>
        <w:tabs>
          <w:tab w:val="left" w:pos="-720"/>
        </w:tabs>
        <w:suppressAutoHyphens/>
        <w:ind w:left="1440" w:hanging="720"/>
        <w:jc w:val="both"/>
        <w:rPr>
          <w:spacing w:val="-3"/>
        </w:rPr>
      </w:pPr>
    </w:p>
    <w:p w14:paraId="2289CFA2" w14:textId="77777777" w:rsidR="00485B95" w:rsidRDefault="00BF4E03" w:rsidP="005F1F03">
      <w:pPr>
        <w:tabs>
          <w:tab w:val="left" w:pos="-720"/>
        </w:tabs>
        <w:suppressAutoHyphens/>
        <w:ind w:left="1440" w:hanging="720"/>
        <w:jc w:val="both"/>
        <w:rPr>
          <w:spacing w:val="-3"/>
        </w:rPr>
      </w:pPr>
      <w:r>
        <w:rPr>
          <w:spacing w:val="-3"/>
        </w:rPr>
        <w:t>22</w:t>
      </w:r>
      <w:r w:rsidR="00245E36">
        <w:rPr>
          <w:spacing w:val="-3"/>
        </w:rPr>
        <w:t>.3</w:t>
      </w:r>
      <w:r w:rsidR="00485B95">
        <w:rPr>
          <w:spacing w:val="-3"/>
        </w:rPr>
        <w:t>.</w:t>
      </w:r>
      <w:r w:rsidR="00485B95">
        <w:rPr>
          <w:spacing w:val="-3"/>
        </w:rPr>
        <w:tab/>
      </w:r>
      <w:r w:rsidR="00485B95">
        <w:rPr>
          <w:spacing w:val="-3"/>
          <w:u w:val="single"/>
        </w:rPr>
        <w:t>Detailed Claim</w:t>
      </w:r>
    </w:p>
    <w:p w14:paraId="1BEF3A11" w14:textId="77777777" w:rsidR="00485B95" w:rsidRDefault="007F3AB6" w:rsidP="005F1F03">
      <w:pPr>
        <w:tabs>
          <w:tab w:val="left" w:pos="-720"/>
          <w:tab w:val="left" w:pos="1440"/>
        </w:tabs>
        <w:suppressAutoHyphens/>
        <w:ind w:left="1440" w:hanging="720"/>
        <w:jc w:val="both"/>
        <w:rPr>
          <w:spacing w:val="-3"/>
        </w:rPr>
      </w:pPr>
      <w:r>
        <w:rPr>
          <w:spacing w:val="-3"/>
        </w:rPr>
        <w:tab/>
      </w:r>
      <w:r w:rsidR="00485B95">
        <w:rPr>
          <w:spacing w:val="-3"/>
        </w:rPr>
        <w:t xml:space="preserve">The </w:t>
      </w:r>
      <w:r w:rsidR="00B443C4">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B443C4">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43936B34" w14:textId="77777777" w:rsidR="00560AF6" w:rsidRDefault="00560AF6">
      <w:pPr>
        <w:tabs>
          <w:tab w:val="left" w:pos="-720"/>
        </w:tabs>
        <w:suppressAutoHyphens/>
        <w:jc w:val="both"/>
        <w:rPr>
          <w:spacing w:val="-3"/>
        </w:rPr>
      </w:pPr>
    </w:p>
    <w:p w14:paraId="0984793E" w14:textId="77777777" w:rsidR="00485B95" w:rsidRDefault="00485B95">
      <w:pPr>
        <w:tabs>
          <w:tab w:val="left" w:pos="-720"/>
        </w:tabs>
        <w:suppressAutoHyphens/>
        <w:jc w:val="both"/>
        <w:rPr>
          <w:spacing w:val="-3"/>
        </w:rPr>
      </w:pPr>
      <w:r>
        <w:rPr>
          <w:spacing w:val="-3"/>
        </w:rPr>
        <w:t>2</w:t>
      </w:r>
      <w:r w:rsidR="00DA6F30">
        <w:rPr>
          <w:spacing w:val="-3"/>
        </w:rPr>
        <w:t>3</w:t>
      </w:r>
      <w:r>
        <w:rPr>
          <w:spacing w:val="-3"/>
        </w:rPr>
        <w:t xml:space="preserve">.  </w:t>
      </w:r>
      <w:r>
        <w:rPr>
          <w:spacing w:val="-3"/>
          <w:u w:val="single"/>
        </w:rPr>
        <w:t>Ownership of Items Produced</w:t>
      </w:r>
      <w:r w:rsidR="00A36586" w:rsidRPr="00A36586">
        <w:rPr>
          <w:spacing w:val="-3"/>
        </w:rPr>
        <w:t>:</w:t>
      </w:r>
    </w:p>
    <w:p w14:paraId="3A2C00B6"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B443C4">
        <w:rPr>
          <w:spacing w:val="-3"/>
        </w:rPr>
        <w:t>Contractor</w:t>
      </w:r>
      <w:r>
        <w:rPr>
          <w:spacing w:val="-3"/>
        </w:rPr>
        <w:t xml:space="preserve"> and/or its consultants or sub</w:t>
      </w:r>
      <w:r w:rsidR="00792C97">
        <w:rPr>
          <w:spacing w:val="-3"/>
        </w:rPr>
        <w:t>-</w:t>
      </w:r>
      <w:r w:rsidR="00B443C4">
        <w:rPr>
          <w:spacing w:val="-3"/>
        </w:rPr>
        <w:t>Contractor</w:t>
      </w:r>
      <w:r>
        <w:rPr>
          <w:spacing w:val="-3"/>
        </w:rPr>
        <w:t>s, in connection with performance of this Agreement shall be the sole and absolute property of the County.</w:t>
      </w:r>
    </w:p>
    <w:p w14:paraId="45242101" w14:textId="77777777" w:rsidR="00485B95" w:rsidRDefault="00485B95">
      <w:pPr>
        <w:tabs>
          <w:tab w:val="left" w:pos="-720"/>
        </w:tabs>
        <w:suppressAutoHyphens/>
        <w:jc w:val="both"/>
        <w:rPr>
          <w:spacing w:val="-3"/>
        </w:rPr>
      </w:pPr>
    </w:p>
    <w:p w14:paraId="161309DE" w14:textId="77777777" w:rsidR="00485B95" w:rsidRDefault="00485B95">
      <w:pPr>
        <w:tabs>
          <w:tab w:val="left" w:pos="-720"/>
        </w:tabs>
        <w:suppressAutoHyphens/>
        <w:jc w:val="both"/>
        <w:rPr>
          <w:spacing w:val="-3"/>
        </w:rPr>
      </w:pPr>
      <w:r>
        <w:rPr>
          <w:spacing w:val="-3"/>
        </w:rPr>
        <w:t>2</w:t>
      </w:r>
      <w:r w:rsidR="00DA6F30">
        <w:rPr>
          <w:spacing w:val="-3"/>
        </w:rPr>
        <w:t>4</w:t>
      </w:r>
      <w:r>
        <w:rPr>
          <w:spacing w:val="-3"/>
        </w:rPr>
        <w:t xml:space="preserve">.  </w:t>
      </w:r>
      <w:r>
        <w:rPr>
          <w:spacing w:val="-3"/>
          <w:u w:val="single"/>
        </w:rPr>
        <w:t>Confidentiality</w:t>
      </w:r>
      <w:r>
        <w:rPr>
          <w:spacing w:val="-3"/>
        </w:rPr>
        <w:t>:</w:t>
      </w:r>
    </w:p>
    <w:p w14:paraId="736E4FB4"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its employees, sub</w:t>
      </w:r>
      <w:r w:rsidR="00792C97">
        <w:rPr>
          <w:spacing w:val="-3"/>
        </w:rPr>
        <w:t>-</w:t>
      </w:r>
      <w:r w:rsidR="00B443C4">
        <w:rPr>
          <w:spacing w:val="-3"/>
        </w:rPr>
        <w:t>Contractor</w:t>
      </w:r>
      <w:r>
        <w:rPr>
          <w:spacing w:val="-3"/>
        </w:rPr>
        <w:t xml:space="preserve">s, and their employees shall maintain the confidentiality of all information provided by the County or acquired by the </w:t>
      </w:r>
      <w:r w:rsidR="00B443C4">
        <w:rPr>
          <w:spacing w:val="-3"/>
        </w:rPr>
        <w:t>Contractor</w:t>
      </w:r>
      <w:r>
        <w:rPr>
          <w:spacing w:val="-3"/>
        </w:rPr>
        <w:t xml:space="preserve"> in performance of t</w:t>
      </w:r>
      <w:r w:rsidR="00A50D9C">
        <w:rPr>
          <w:spacing w:val="-3"/>
        </w:rPr>
        <w:t>his Agreement, except 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 or an order entered by a court after having acquired jurisdiction over the County.  </w:t>
      </w:r>
      <w:r w:rsidR="00B443C4">
        <w:rPr>
          <w:spacing w:val="-3"/>
        </w:rPr>
        <w:t>Contractor</w:t>
      </w:r>
      <w:r>
        <w:rPr>
          <w:spacing w:val="-3"/>
        </w:rPr>
        <w:t xml:space="preserve"> shall immediately give to the County notice of any judicial proceedings seeking disclosure of such information.  </w:t>
      </w:r>
      <w:r w:rsidR="00B443C4">
        <w:rPr>
          <w:spacing w:val="-3"/>
        </w:rPr>
        <w:t>Contractor</w:t>
      </w:r>
      <w:r>
        <w:rPr>
          <w:spacing w:val="-3"/>
        </w:rPr>
        <w:t xml:space="preserve"> shall indemnify and hold harmless the County, </w:t>
      </w:r>
      <w:r w:rsidR="00F043C7">
        <w:rPr>
          <w:spacing w:val="-3"/>
        </w:rPr>
        <w:t>its Additional Insured</w:t>
      </w:r>
      <w:r w:rsidR="00A36586">
        <w:rPr>
          <w:spacing w:val="-3"/>
        </w:rPr>
        <w:t xml:space="preserve">s, </w:t>
      </w:r>
      <w:r>
        <w:rPr>
          <w:spacing w:val="-3"/>
        </w:rPr>
        <w:t xml:space="preserve">officials, agents or employees from all loss or expense, including, but not limited to settlements, judgments, setoffs, attorneys' fees and costs resulting from </w:t>
      </w:r>
      <w:r w:rsidR="00B443C4">
        <w:rPr>
          <w:spacing w:val="-3"/>
        </w:rPr>
        <w:t>Contractor</w:t>
      </w:r>
      <w:r w:rsidR="00A36586">
        <w:rPr>
          <w:spacing w:val="-3"/>
        </w:rPr>
        <w:t>’s</w:t>
      </w:r>
      <w:r>
        <w:rPr>
          <w:spacing w:val="-3"/>
        </w:rPr>
        <w:t xml:space="preserve"> breach of this provision.</w:t>
      </w:r>
    </w:p>
    <w:p w14:paraId="69F4A639" w14:textId="77777777" w:rsidR="002940E9" w:rsidRDefault="002940E9">
      <w:pPr>
        <w:tabs>
          <w:tab w:val="left" w:pos="-720"/>
        </w:tabs>
        <w:suppressAutoHyphens/>
        <w:jc w:val="both"/>
        <w:rPr>
          <w:spacing w:val="-3"/>
        </w:rPr>
      </w:pPr>
      <w:r>
        <w:rPr>
          <w:spacing w:val="-3"/>
        </w:rPr>
        <w:t xml:space="preserve">To the extent that any information obtained by the </w:t>
      </w:r>
      <w:r w:rsidR="00B443C4">
        <w:rPr>
          <w:spacing w:val="-3"/>
        </w:rPr>
        <w:t>Contractor</w:t>
      </w:r>
      <w:r>
        <w:rPr>
          <w:spacing w:val="-3"/>
        </w:rPr>
        <w:t xml:space="preserve"> is required to be shared with or provided to others by the terms of the Statement of the Work, this provision is not breached by such acts.</w:t>
      </w:r>
    </w:p>
    <w:p w14:paraId="6999C008" w14:textId="77777777" w:rsidR="005F1F03" w:rsidRDefault="005F1F03">
      <w:pPr>
        <w:tabs>
          <w:tab w:val="left" w:pos="-720"/>
        </w:tabs>
        <w:suppressAutoHyphens/>
        <w:jc w:val="both"/>
        <w:rPr>
          <w:spacing w:val="-3"/>
        </w:rPr>
      </w:pPr>
    </w:p>
    <w:p w14:paraId="4A68DF41" w14:textId="77777777" w:rsidR="00485B95" w:rsidRDefault="00485B95">
      <w:pPr>
        <w:tabs>
          <w:tab w:val="left" w:pos="-720"/>
        </w:tabs>
        <w:suppressAutoHyphens/>
        <w:jc w:val="both"/>
        <w:rPr>
          <w:spacing w:val="-3"/>
        </w:rPr>
      </w:pPr>
      <w:r>
        <w:rPr>
          <w:spacing w:val="-3"/>
        </w:rPr>
        <w:t>2</w:t>
      </w:r>
      <w:r w:rsidR="00DA6F30">
        <w:rPr>
          <w:spacing w:val="-3"/>
        </w:rPr>
        <w:t>5</w:t>
      </w:r>
      <w:r>
        <w:rPr>
          <w:spacing w:val="-3"/>
        </w:rPr>
        <w:t xml:space="preserve">.  </w:t>
      </w:r>
      <w:r>
        <w:rPr>
          <w:spacing w:val="-3"/>
          <w:u w:val="single"/>
        </w:rPr>
        <w:t>Notice</w:t>
      </w:r>
      <w:r>
        <w:rPr>
          <w:spacing w:val="-3"/>
        </w:rPr>
        <w:t>:</w:t>
      </w:r>
    </w:p>
    <w:p w14:paraId="34498D1E" w14:textId="77777777" w:rsidR="00485B95" w:rsidRDefault="00485B95">
      <w:pPr>
        <w:tabs>
          <w:tab w:val="left" w:pos="-720"/>
        </w:tabs>
        <w:suppressAutoHyphens/>
        <w:jc w:val="both"/>
        <w:rPr>
          <w:spacing w:val="-3"/>
        </w:rPr>
      </w:pPr>
      <w:r>
        <w:rPr>
          <w:spacing w:val="-3"/>
        </w:rPr>
        <w:lastRenderedPageBreak/>
        <w:t xml:space="preserve">Except as set forth elsewhere in the Agreement, for all purposes under this Agreement, except service of process, notice shall be given by the </w:t>
      </w:r>
      <w:r w:rsidR="00B443C4">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B443C4">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14:paraId="04B77CD6" w14:textId="77777777" w:rsidR="00485B95" w:rsidRDefault="00485B95">
      <w:pPr>
        <w:tabs>
          <w:tab w:val="left" w:pos="-720"/>
        </w:tabs>
        <w:suppressAutoHyphens/>
        <w:jc w:val="both"/>
        <w:rPr>
          <w:spacing w:val="-3"/>
        </w:rPr>
      </w:pPr>
    </w:p>
    <w:p w14:paraId="0E3CD56B" w14:textId="77777777" w:rsidR="00485B95" w:rsidRDefault="00485B95">
      <w:pPr>
        <w:tabs>
          <w:tab w:val="left" w:pos="-720"/>
        </w:tabs>
        <w:suppressAutoHyphens/>
        <w:jc w:val="both"/>
        <w:rPr>
          <w:spacing w:val="-3"/>
        </w:rPr>
      </w:pPr>
      <w:r>
        <w:rPr>
          <w:spacing w:val="-3"/>
        </w:rPr>
        <w:t>2</w:t>
      </w:r>
      <w:r w:rsidR="00DA6F30">
        <w:rPr>
          <w:spacing w:val="-3"/>
        </w:rPr>
        <w:t>6</w:t>
      </w:r>
      <w:r>
        <w:rPr>
          <w:spacing w:val="-3"/>
        </w:rPr>
        <w:t xml:space="preserve">.  </w:t>
      </w:r>
      <w:r>
        <w:rPr>
          <w:spacing w:val="-3"/>
          <w:u w:val="single"/>
        </w:rPr>
        <w:t>Severability</w:t>
      </w:r>
      <w:r>
        <w:rPr>
          <w:spacing w:val="-3"/>
        </w:rPr>
        <w:t>:</w:t>
      </w:r>
    </w:p>
    <w:p w14:paraId="4ED41BC6"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3A3A53B8" w14:textId="77777777" w:rsidR="00DA6F30" w:rsidRDefault="00DA6F30">
      <w:pPr>
        <w:tabs>
          <w:tab w:val="left" w:pos="-720"/>
        </w:tabs>
        <w:suppressAutoHyphens/>
        <w:jc w:val="both"/>
        <w:rPr>
          <w:spacing w:val="-3"/>
        </w:rPr>
      </w:pPr>
    </w:p>
    <w:p w14:paraId="6AAA9D0C" w14:textId="77777777" w:rsidR="00E078CC" w:rsidRPr="001A34E7" w:rsidRDefault="004A071E" w:rsidP="004A071E">
      <w:pPr>
        <w:tabs>
          <w:tab w:val="left" w:pos="-720"/>
          <w:tab w:val="left" w:pos="450"/>
        </w:tabs>
        <w:suppressAutoHyphens/>
        <w:jc w:val="both"/>
        <w:rPr>
          <w:spacing w:val="-3"/>
        </w:rPr>
      </w:pPr>
      <w:r w:rsidRPr="001A34E7">
        <w:rPr>
          <w:spacing w:val="-3"/>
        </w:rPr>
        <w:t>2</w:t>
      </w:r>
      <w:r w:rsidR="00DA6F30" w:rsidRPr="001A34E7">
        <w:rPr>
          <w:spacing w:val="-3"/>
        </w:rPr>
        <w:t>7</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2E57C215" w14:textId="77777777" w:rsidR="004A071E" w:rsidRDefault="004A071E" w:rsidP="005F1F03">
      <w:pPr>
        <w:tabs>
          <w:tab w:val="left" w:pos="-720"/>
          <w:tab w:val="left" w:pos="450"/>
          <w:tab w:val="left" w:pos="1440"/>
        </w:tabs>
        <w:suppressAutoHyphens/>
        <w:ind w:left="1440" w:hanging="720"/>
        <w:jc w:val="both"/>
        <w:rPr>
          <w:spacing w:val="-3"/>
        </w:rPr>
      </w:pPr>
      <w:r w:rsidRPr="001A34E7">
        <w:rPr>
          <w:spacing w:val="-3"/>
        </w:rPr>
        <w:t>2</w:t>
      </w:r>
      <w:r w:rsidR="00DA6F30" w:rsidRPr="001A34E7">
        <w:rPr>
          <w:spacing w:val="-3"/>
        </w:rPr>
        <w:t>7</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77BD689B" w14:textId="77777777" w:rsidR="004A071E" w:rsidRDefault="004A071E"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B443C4">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3862FF5D" w14:textId="77777777" w:rsidR="00DF0133" w:rsidRPr="009D7483" w:rsidRDefault="00DF0133"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B443C4">
        <w:rPr>
          <w:spacing w:val="-3"/>
        </w:rPr>
        <w:t>Contractor</w:t>
      </w:r>
      <w:r w:rsidRPr="009D7483">
        <w:rPr>
          <w:spacing w:val="-3"/>
        </w:rPr>
        <w:t>’s Support or by law.</w:t>
      </w:r>
    </w:p>
    <w:p w14:paraId="48EB72C5" w14:textId="77777777" w:rsidR="00684CDF" w:rsidRPr="009D7483" w:rsidRDefault="00684CDF" w:rsidP="005F1F03">
      <w:pPr>
        <w:ind w:left="1440" w:hanging="720"/>
      </w:pPr>
      <w:r w:rsidRPr="009D7483">
        <w:rPr>
          <w:spacing w:val="-3"/>
        </w:rPr>
        <w:t>27.4</w:t>
      </w:r>
      <w:r w:rsidRPr="009D7483">
        <w:rPr>
          <w:spacing w:val="-3"/>
        </w:rPr>
        <w:tab/>
      </w:r>
      <w:r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0B9EBD32" w14:textId="77777777" w:rsidR="00E078CC" w:rsidRDefault="00E078CC" w:rsidP="00E078CC">
      <w:pPr>
        <w:tabs>
          <w:tab w:val="left" w:pos="-720"/>
          <w:tab w:val="left" w:pos="360"/>
          <w:tab w:val="left" w:pos="450"/>
        </w:tabs>
        <w:suppressAutoHyphens/>
        <w:jc w:val="both"/>
        <w:rPr>
          <w:spacing w:val="-3"/>
        </w:rPr>
      </w:pPr>
      <w:r>
        <w:rPr>
          <w:spacing w:val="-3"/>
        </w:rPr>
        <w:tab/>
      </w:r>
    </w:p>
    <w:p w14:paraId="63CCE188" w14:textId="77777777" w:rsidR="00485B95" w:rsidRDefault="00485B95">
      <w:pPr>
        <w:tabs>
          <w:tab w:val="left" w:pos="-720"/>
        </w:tabs>
        <w:suppressAutoHyphens/>
        <w:jc w:val="both"/>
        <w:rPr>
          <w:spacing w:val="-3"/>
        </w:rPr>
      </w:pPr>
      <w:r>
        <w:rPr>
          <w:spacing w:val="-3"/>
        </w:rPr>
        <w:t>2</w:t>
      </w:r>
      <w:r w:rsidR="00DA6F30">
        <w:rPr>
          <w:spacing w:val="-3"/>
        </w:rPr>
        <w:t>8</w:t>
      </w:r>
      <w:r>
        <w:rPr>
          <w:spacing w:val="-3"/>
        </w:rPr>
        <w:t xml:space="preserve">.  </w:t>
      </w:r>
      <w:r>
        <w:rPr>
          <w:spacing w:val="-3"/>
          <w:u w:val="single"/>
        </w:rPr>
        <w:t>Waiver</w:t>
      </w:r>
      <w:r>
        <w:rPr>
          <w:spacing w:val="-3"/>
        </w:rPr>
        <w:t>:</w:t>
      </w:r>
    </w:p>
    <w:p w14:paraId="45F50B5A" w14:textId="77777777"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64C15994" w14:textId="77777777" w:rsidR="00485B95" w:rsidRDefault="00DA6F30">
      <w:pPr>
        <w:tabs>
          <w:tab w:val="left" w:pos="-720"/>
        </w:tabs>
        <w:suppressAutoHyphens/>
        <w:jc w:val="both"/>
        <w:rPr>
          <w:spacing w:val="-3"/>
        </w:rPr>
      </w:pPr>
      <w:r>
        <w:rPr>
          <w:spacing w:val="-3"/>
        </w:rPr>
        <w:t>29</w:t>
      </w:r>
      <w:r w:rsidR="00485B95">
        <w:rPr>
          <w:spacing w:val="-3"/>
        </w:rPr>
        <w:t xml:space="preserve">.  </w:t>
      </w:r>
      <w:r w:rsidR="00485B95">
        <w:rPr>
          <w:spacing w:val="-3"/>
          <w:u w:val="single"/>
        </w:rPr>
        <w:t>Survival</w:t>
      </w:r>
      <w:r w:rsidR="00485B95">
        <w:rPr>
          <w:spacing w:val="-3"/>
        </w:rPr>
        <w:t>:</w:t>
      </w:r>
    </w:p>
    <w:p w14:paraId="68967375"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9D7483">
        <w:rPr>
          <w:spacing w:val="-3"/>
        </w:rPr>
        <w:t xml:space="preserve">28, </w:t>
      </w:r>
      <w:r w:rsidR="00395FF7">
        <w:rPr>
          <w:spacing w:val="-3"/>
        </w:rPr>
        <w:t>30,</w:t>
      </w:r>
      <w:r w:rsidR="009B0DA5" w:rsidRPr="009B0DA5">
        <w:rPr>
          <w:spacing w:val="-3"/>
        </w:rPr>
        <w:t xml:space="preserve"> </w:t>
      </w:r>
      <w:r w:rsidR="009D7483">
        <w:rPr>
          <w:spacing w:val="-3"/>
        </w:rPr>
        <w:t>3</w:t>
      </w:r>
      <w:r w:rsidR="00392C20">
        <w:rPr>
          <w:spacing w:val="-3"/>
        </w:rPr>
        <w:t>1</w:t>
      </w:r>
      <w:r w:rsidRPr="009B0DA5">
        <w:rPr>
          <w:spacing w:val="-3"/>
        </w:rPr>
        <w:t>,</w:t>
      </w:r>
      <w:r>
        <w:rPr>
          <w:spacing w:val="-3"/>
        </w:rPr>
        <w:t xml:space="preserve"> </w:t>
      </w:r>
      <w:r w:rsidR="00395FF7">
        <w:rPr>
          <w:spacing w:val="-3"/>
        </w:rPr>
        <w:t xml:space="preserve">and </w:t>
      </w:r>
      <w:r w:rsidR="00BF061D">
        <w:rPr>
          <w:spacing w:val="-3"/>
        </w:rPr>
        <w:t xml:space="preserve">32 </w:t>
      </w:r>
      <w:r>
        <w:rPr>
          <w:spacing w:val="-3"/>
        </w:rPr>
        <w:t>shall survive, notwithstanding the termination or invalidity of this Agreement for any reason.</w:t>
      </w:r>
    </w:p>
    <w:p w14:paraId="6ED83089" w14:textId="77777777" w:rsidR="00485B95" w:rsidRDefault="00485B95">
      <w:pPr>
        <w:tabs>
          <w:tab w:val="left" w:pos="-720"/>
        </w:tabs>
        <w:suppressAutoHyphens/>
        <w:jc w:val="both"/>
        <w:rPr>
          <w:spacing w:val="-3"/>
        </w:rPr>
      </w:pPr>
    </w:p>
    <w:p w14:paraId="76CADA39" w14:textId="77777777" w:rsidR="007817A6" w:rsidRPr="009D7483" w:rsidRDefault="00DA6F30" w:rsidP="007817A6">
      <w:pPr>
        <w:autoSpaceDE w:val="0"/>
        <w:autoSpaceDN w:val="0"/>
        <w:adjustRightInd w:val="0"/>
        <w:rPr>
          <w:rFonts w:cs="Arial"/>
          <w:szCs w:val="24"/>
        </w:rPr>
      </w:pPr>
      <w:r>
        <w:rPr>
          <w:spacing w:val="-3"/>
        </w:rPr>
        <w:lastRenderedPageBreak/>
        <w:t>30</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5F22B09F"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50DE9D9A"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30.1</w:t>
      </w:r>
      <w:r w:rsidRPr="009D7483">
        <w:rPr>
          <w:rFonts w:cs="Arial"/>
          <w:szCs w:val="24"/>
        </w:rPr>
        <w:tab/>
        <w:t xml:space="preserve">The County is an equal opportunity employer.  </w:t>
      </w:r>
    </w:p>
    <w:p w14:paraId="0750EE9F" w14:textId="77777777" w:rsidR="007817A6" w:rsidRPr="009D7483" w:rsidRDefault="007817A6" w:rsidP="005F1F03">
      <w:pPr>
        <w:autoSpaceDE w:val="0"/>
        <w:autoSpaceDN w:val="0"/>
        <w:adjustRightInd w:val="0"/>
        <w:rPr>
          <w:rFonts w:cs="Arial"/>
          <w:szCs w:val="24"/>
        </w:rPr>
      </w:pPr>
    </w:p>
    <w:p w14:paraId="46DEFCCA" w14:textId="77777777" w:rsidR="00444180" w:rsidRPr="009D7483" w:rsidRDefault="00444180" w:rsidP="005F1F03">
      <w:pPr>
        <w:autoSpaceDE w:val="0"/>
        <w:autoSpaceDN w:val="0"/>
        <w:adjustRightInd w:val="0"/>
        <w:ind w:left="1440" w:hanging="720"/>
        <w:rPr>
          <w:rFonts w:cs="Arial"/>
          <w:szCs w:val="24"/>
        </w:rPr>
      </w:pPr>
      <w:r w:rsidRPr="009D7483">
        <w:rPr>
          <w:rFonts w:cs="Arial"/>
          <w:szCs w:val="24"/>
        </w:rPr>
        <w:t>30.2</w:t>
      </w:r>
      <w:r w:rsidRPr="009D7483">
        <w:rPr>
          <w:rFonts w:cs="Arial"/>
          <w:szCs w:val="24"/>
        </w:rPr>
        <w:tab/>
      </w:r>
      <w:r w:rsidR="007817A6" w:rsidRPr="009D7483">
        <w:rPr>
          <w:rFonts w:cs="Arial"/>
          <w:szCs w:val="24"/>
          <w:u w:val="single"/>
        </w:rPr>
        <w:t>Nondiscrimination  in  Employment</w:t>
      </w:r>
      <w:r w:rsidR="007817A6" w:rsidRPr="009D7483">
        <w:rPr>
          <w:rFonts w:cs="Arial"/>
          <w:szCs w:val="24"/>
        </w:rPr>
        <w:t xml:space="preserve">  </w:t>
      </w:r>
    </w:p>
    <w:p w14:paraId="73949F9B"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In  the  performance  of  this  Agreement,  the </w:t>
      </w:r>
      <w:r w:rsidR="00B443C4">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B443C4">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Such  action  shall  include,  but  not  be  limited  to:  employment, upgrading, demotion or transfers, recruitment or recruitment advertising, layoff or termination,  rates  of  pay  or  other  forms  of  compensation,  and  programs  for training  including  apprenticeships.  The  </w:t>
      </w:r>
      <w:r w:rsidR="00B443C4">
        <w:rPr>
          <w:rFonts w:cs="Arial"/>
          <w:szCs w:val="24"/>
        </w:rPr>
        <w:t>Contractor</w:t>
      </w:r>
      <w:r w:rsidRPr="009D7483">
        <w:rPr>
          <w:rFonts w:cs="Arial"/>
          <w:szCs w:val="24"/>
        </w:rPr>
        <w:t xml:space="preserve"> shall  take  such action  with  respect  to  this  Agreement  as  may  be  required  to  ensure  full compliance  with  local,  state  and  federal  laws  prohibiting  discrimination  in employment.  </w:t>
      </w:r>
    </w:p>
    <w:p w14:paraId="27BBEF6D"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 xml:space="preserve">  </w:t>
      </w:r>
    </w:p>
    <w:p w14:paraId="6FDCF4A6"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 xml:space="preserve">30.3 </w:t>
      </w:r>
      <w:r w:rsidRPr="009D7483">
        <w:rPr>
          <w:rFonts w:cs="Arial"/>
          <w:szCs w:val="24"/>
        </w:rPr>
        <w:tab/>
      </w:r>
      <w:r w:rsidR="007817A6" w:rsidRPr="009D7483">
        <w:rPr>
          <w:rFonts w:cs="Arial"/>
          <w:szCs w:val="24"/>
          <w:u w:val="single"/>
        </w:rPr>
        <w:t>Nondiscrimination  in Services</w:t>
      </w:r>
    </w:p>
    <w:p w14:paraId="0AA26C29"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The </w:t>
      </w:r>
      <w:r w:rsidR="00B443C4">
        <w:rPr>
          <w:rFonts w:cs="Arial"/>
          <w:szCs w:val="24"/>
        </w:rPr>
        <w:t>Contractor</w:t>
      </w:r>
      <w:r w:rsidR="00292CDE" w:rsidRPr="009D7483">
        <w:rPr>
          <w:rFonts w:cs="Arial"/>
          <w:szCs w:val="24"/>
        </w:rPr>
        <w:t xml:space="preserve">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141C0B15"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ab/>
      </w:r>
    </w:p>
    <w:p w14:paraId="12E1E239" w14:textId="77777777" w:rsidR="00485B95" w:rsidRPr="009D7483" w:rsidRDefault="00292CDE" w:rsidP="005F1F03">
      <w:pPr>
        <w:autoSpaceDE w:val="0"/>
        <w:autoSpaceDN w:val="0"/>
        <w:adjustRightInd w:val="0"/>
        <w:ind w:left="1440" w:hanging="720"/>
        <w:rPr>
          <w:rFonts w:cs="Arial"/>
          <w:spacing w:val="-3"/>
          <w:szCs w:val="24"/>
        </w:rPr>
      </w:pPr>
      <w:r w:rsidRPr="009D7483">
        <w:rPr>
          <w:rFonts w:cs="Arial"/>
          <w:szCs w:val="24"/>
        </w:rPr>
        <w:t>30.4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assignment  or  subcontract  shall  include  appropriate  safeguards  against discrimination.  The  </w:t>
      </w:r>
      <w:r w:rsidR="00B443C4">
        <w:rPr>
          <w:rFonts w:cs="Arial"/>
          <w:szCs w:val="24"/>
        </w:rPr>
        <w:t>Contractor</w:t>
      </w:r>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7EB06405" w14:textId="77777777" w:rsidR="00EF4440" w:rsidRDefault="00EF4440">
      <w:pPr>
        <w:tabs>
          <w:tab w:val="left" w:pos="-720"/>
        </w:tabs>
        <w:suppressAutoHyphens/>
        <w:jc w:val="both"/>
        <w:rPr>
          <w:rFonts w:cs="Arial"/>
          <w:spacing w:val="-3"/>
          <w:szCs w:val="24"/>
        </w:rPr>
      </w:pPr>
    </w:p>
    <w:p w14:paraId="4FFA0050" w14:textId="77777777" w:rsidR="00EF4440" w:rsidRDefault="00EF4440" w:rsidP="00EF4440">
      <w:pPr>
        <w:tabs>
          <w:tab w:val="left" w:pos="-720"/>
          <w:tab w:val="left" w:pos="450"/>
        </w:tabs>
        <w:suppressAutoHyphens/>
        <w:rPr>
          <w:spacing w:val="-3"/>
        </w:rPr>
      </w:pPr>
    </w:p>
    <w:p w14:paraId="44EAD780" w14:textId="77777777" w:rsidR="005F1F03" w:rsidRDefault="005F1F03" w:rsidP="00EF4440">
      <w:pPr>
        <w:tabs>
          <w:tab w:val="left" w:pos="-720"/>
          <w:tab w:val="left" w:pos="450"/>
        </w:tabs>
        <w:suppressAutoHyphens/>
        <w:rPr>
          <w:spacing w:val="-3"/>
        </w:rPr>
      </w:pPr>
    </w:p>
    <w:p w14:paraId="005A2C8F" w14:textId="77777777" w:rsidR="00EF4440" w:rsidRDefault="00EF4440" w:rsidP="00EF4440">
      <w:pPr>
        <w:tabs>
          <w:tab w:val="left" w:pos="-720"/>
          <w:tab w:val="left" w:pos="450"/>
        </w:tabs>
        <w:suppressAutoHyphens/>
        <w:rPr>
          <w:spacing w:val="-3"/>
        </w:rPr>
      </w:pPr>
    </w:p>
    <w:p w14:paraId="1E6C225F" w14:textId="77777777" w:rsidR="00EF4440" w:rsidRDefault="00EF4440" w:rsidP="00EF4440">
      <w:pPr>
        <w:tabs>
          <w:tab w:val="left" w:pos="-720"/>
          <w:tab w:val="left" w:pos="450"/>
        </w:tabs>
        <w:suppressAutoHyphens/>
        <w:rPr>
          <w:spacing w:val="-3"/>
        </w:rPr>
      </w:pPr>
      <w:r w:rsidRPr="00A25FB7">
        <w:rPr>
          <w:spacing w:val="-3"/>
        </w:rPr>
        <w:t>31.</w:t>
      </w:r>
      <w:r w:rsidRPr="00A25FB7">
        <w:rPr>
          <w:spacing w:val="-3"/>
        </w:rPr>
        <w:tab/>
      </w:r>
      <w:r w:rsidRPr="00A25FB7">
        <w:rPr>
          <w:spacing w:val="-3"/>
          <w:u w:val="single"/>
        </w:rPr>
        <w:t>Prevailing Wage</w:t>
      </w:r>
      <w:r w:rsidRPr="00A25FB7">
        <w:rPr>
          <w:spacing w:val="-3"/>
        </w:rPr>
        <w:t>:</w:t>
      </w:r>
    </w:p>
    <w:p w14:paraId="356F67BD" w14:textId="77777777" w:rsidR="00EF4440" w:rsidRPr="00A25FB7" w:rsidRDefault="00B443C4" w:rsidP="00EF4440">
      <w:pPr>
        <w:tabs>
          <w:tab w:val="left" w:pos="-720"/>
          <w:tab w:val="left" w:pos="450"/>
        </w:tabs>
        <w:suppressAutoHyphens/>
        <w:rPr>
          <w:rFonts w:cs="Arial"/>
        </w:rPr>
      </w:pPr>
      <w:r>
        <w:rPr>
          <w:rFonts w:cs="Arial"/>
        </w:rPr>
        <w:t>Contractor</w:t>
      </w:r>
      <w:r w:rsidR="00EF4440" w:rsidRPr="00A25FB7">
        <w:rPr>
          <w:rFonts w:cs="Arial"/>
        </w:rPr>
        <w:t xml:space="preserve">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w:t>
      </w:r>
      <w:r w:rsidR="00EF4440" w:rsidRPr="00A25FB7">
        <w:rPr>
          <w:rFonts w:cs="Arial"/>
        </w:rPr>
        <w:lastRenderedPageBreak/>
        <w:t xml:space="preserve">Industrial Statistician of the Department of Labor and Industries. It is the </w:t>
      </w:r>
      <w:r>
        <w:rPr>
          <w:rFonts w:cs="Arial"/>
        </w:rPr>
        <w:t>Contractor</w:t>
      </w:r>
      <w:r w:rsidR="00EF4440" w:rsidRPr="00A25FB7">
        <w:rPr>
          <w:rFonts w:cs="Arial"/>
        </w:rPr>
        <w:t xml:space="preserve">'s responsibility to verify the applicable prevailing wage rate. It is understood that the </w:t>
      </w:r>
      <w:r>
        <w:rPr>
          <w:rFonts w:cs="Arial"/>
        </w:rPr>
        <w:t>Contractor</w:t>
      </w:r>
      <w:r w:rsidR="00EF4440" w:rsidRPr="00A25FB7">
        <w:rPr>
          <w:rFonts w:cs="Arial"/>
        </w:rPr>
        <w:t xml:space="preserve"> is responsible for obtaining and completing all required government forms and submitting same to the proper authorities. </w:t>
      </w:r>
    </w:p>
    <w:p w14:paraId="0DEB7BA1" w14:textId="77777777"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1DF28B49" w14:textId="77777777" w:rsidR="00BF061D" w:rsidRDefault="00BF061D" w:rsidP="00BF061D">
      <w:pPr>
        <w:tabs>
          <w:tab w:val="left" w:pos="-720"/>
          <w:tab w:val="left" w:pos="450"/>
        </w:tabs>
        <w:suppressAutoHyphens/>
        <w:rPr>
          <w:rFonts w:cs="Arial"/>
        </w:rPr>
      </w:pPr>
      <w:r>
        <w:rPr>
          <w:rFonts w:cs="Arial"/>
        </w:rPr>
        <w:t>32</w:t>
      </w:r>
      <w:r w:rsidRPr="00BF061D">
        <w:rPr>
          <w:rFonts w:cs="Arial"/>
        </w:rPr>
        <w:t xml:space="preserve">. </w:t>
      </w:r>
      <w:r w:rsidRPr="00BF061D">
        <w:rPr>
          <w:rFonts w:cs="Arial"/>
          <w:u w:val="single"/>
        </w:rPr>
        <w:t>Debarment Certification:</w:t>
      </w:r>
      <w:r w:rsidRPr="00BF061D">
        <w:rPr>
          <w:rFonts w:cs="Arial"/>
        </w:rPr>
        <w:t xml:space="preserve"> </w:t>
      </w:r>
    </w:p>
    <w:p w14:paraId="7CD6210B" w14:textId="77777777" w:rsidR="00BF061D" w:rsidRDefault="00BF061D" w:rsidP="00BF061D">
      <w:pPr>
        <w:tabs>
          <w:tab w:val="left" w:pos="-720"/>
          <w:tab w:val="left" w:pos="450"/>
        </w:tabs>
        <w:suppressAutoHyphens/>
        <w:rPr>
          <w:rFonts w:cs="Arial"/>
        </w:rPr>
      </w:pPr>
      <w:r w:rsidRPr="00BF061D">
        <w:rPr>
          <w:rFonts w:cs="Arial"/>
        </w:rPr>
        <w:t xml:space="preserve">The </w:t>
      </w:r>
      <w:r w:rsidR="00B443C4">
        <w:rPr>
          <w:rFonts w:cs="Arial"/>
        </w:rPr>
        <w:t>Contractor</w:t>
      </w:r>
      <w:r w:rsidRPr="00BF061D">
        <w:rPr>
          <w:rFonts w:cs="Arial"/>
        </w:rPr>
        <w:t xml:space="preserve"> certifies that it: </w:t>
      </w:r>
    </w:p>
    <w:p w14:paraId="3DBEA5AC"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.1 </w:t>
      </w:r>
      <w:r w:rsidR="00BF061D">
        <w:rPr>
          <w:rFonts w:cs="Arial"/>
        </w:rPr>
        <w:tab/>
      </w:r>
      <w:r w:rsidR="00BF061D" w:rsidRPr="00BF061D">
        <w:rPr>
          <w:rFonts w:cs="Arial"/>
        </w:rPr>
        <w:t>Is not presently debarred, suspended, proposed for debarment, declared ineligible or voluntarily excluded from covered transactions by any Federal department or agency.</w:t>
      </w:r>
    </w:p>
    <w:p w14:paraId="55E688EE"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.2 </w:t>
      </w:r>
      <w:r w:rsidR="00BF061D">
        <w:rPr>
          <w:rFonts w:cs="Arial"/>
        </w:rPr>
        <w:tab/>
      </w:r>
      <w:r w:rsidR="00BF061D" w:rsidRPr="00BF061D">
        <w:rPr>
          <w:rFonts w:cs="Arial"/>
        </w:rPr>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081FFD50"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.3 </w:t>
      </w:r>
      <w:r w:rsidR="00BF061D">
        <w:rPr>
          <w:rFonts w:cs="Arial"/>
        </w:rPr>
        <w:tab/>
      </w:r>
      <w:r w:rsidR="00BF061D" w:rsidRPr="00BF061D">
        <w:rPr>
          <w:rFonts w:cs="Arial"/>
        </w:rPr>
        <w:t xml:space="preserve">Is not presently indicted for or otherwise criminally or civilly charged by a governmental entity (Federal, State, or local) with commission of any of the offenses enumerated in paragraph </w:t>
      </w:r>
      <w:r>
        <w:rPr>
          <w:rFonts w:cs="Arial"/>
        </w:rPr>
        <w:t>32.2</w:t>
      </w:r>
      <w:r w:rsidR="00BF061D" w:rsidRPr="00BF061D">
        <w:rPr>
          <w:rFonts w:cs="Arial"/>
        </w:rPr>
        <w:t xml:space="preserve"> of this section.</w:t>
      </w:r>
    </w:p>
    <w:p w14:paraId="4E459A49" w14:textId="7AE60CE1" w:rsidR="00485B95" w:rsidRDefault="00695E69" w:rsidP="00051F39">
      <w:pPr>
        <w:tabs>
          <w:tab w:val="left" w:pos="-720"/>
          <w:tab w:val="left" w:pos="450"/>
        </w:tabs>
        <w:suppressAutoHyphens/>
        <w:ind w:left="1440" w:hanging="720"/>
        <w:rPr>
          <w:rFonts w:cs="Arial"/>
        </w:rPr>
      </w:pPr>
      <w:r>
        <w:rPr>
          <w:rFonts w:cs="Arial"/>
        </w:rPr>
        <w:t>32</w:t>
      </w:r>
      <w:r w:rsidR="00BF061D">
        <w:rPr>
          <w:rFonts w:cs="Arial"/>
        </w:rPr>
        <w:t xml:space="preserve">.4 </w:t>
      </w:r>
      <w:r w:rsidR="00BF061D">
        <w:rPr>
          <w:rFonts w:cs="Arial"/>
        </w:rPr>
        <w:tab/>
      </w:r>
      <w:r w:rsidR="00BF061D" w:rsidRPr="00BF061D">
        <w:rPr>
          <w:rFonts w:cs="Arial"/>
        </w:rPr>
        <w:t>Has not within a three-year period preceding the preceding the execution of this contract with Kittitas County had one or more public transactions (Federal, State, or local) terminated for cause of default.</w:t>
      </w:r>
    </w:p>
    <w:p w14:paraId="66890DF2" w14:textId="77777777" w:rsidR="00D354E7" w:rsidRDefault="00D354E7" w:rsidP="00051F39">
      <w:pPr>
        <w:tabs>
          <w:tab w:val="left" w:pos="-720"/>
          <w:tab w:val="left" w:pos="450"/>
        </w:tabs>
        <w:suppressAutoHyphens/>
        <w:ind w:left="1440" w:hanging="720"/>
        <w:rPr>
          <w:rFonts w:cs="Arial"/>
        </w:rPr>
      </w:pPr>
    </w:p>
    <w:p w14:paraId="122153EB" w14:textId="68E89E95" w:rsidR="00D354E7" w:rsidRDefault="00D354E7" w:rsidP="00D354E7">
      <w:pPr>
        <w:tabs>
          <w:tab w:val="left" w:pos="-720"/>
          <w:tab w:val="left" w:pos="450"/>
        </w:tabs>
        <w:suppressAutoHyphens/>
        <w:rPr>
          <w:rFonts w:cs="Arial"/>
        </w:rPr>
      </w:pPr>
      <w:r>
        <w:rPr>
          <w:rFonts w:cs="Arial"/>
        </w:rPr>
        <w:t xml:space="preserve">33. </w:t>
      </w:r>
      <w:r>
        <w:rPr>
          <w:rFonts w:cs="Arial"/>
        </w:rPr>
        <w:tab/>
      </w:r>
      <w:r w:rsidRPr="00D354E7">
        <w:rPr>
          <w:rFonts w:cs="Arial"/>
          <w:u w:val="single"/>
        </w:rPr>
        <w:t>Background Checks</w:t>
      </w:r>
      <w:r>
        <w:rPr>
          <w:rFonts w:cs="Arial"/>
        </w:rPr>
        <w:t xml:space="preserve">: Contractor shall ensure that all employees and or volunteers meet background check requirements pursuant to RCW 43.43.830-840.  </w:t>
      </w:r>
    </w:p>
    <w:p w14:paraId="2559A39A" w14:textId="77777777" w:rsidR="00D354E7" w:rsidRDefault="00D354E7" w:rsidP="00D354E7">
      <w:pPr>
        <w:tabs>
          <w:tab w:val="left" w:pos="-720"/>
          <w:tab w:val="left" w:pos="450"/>
        </w:tabs>
        <w:suppressAutoHyphens/>
        <w:rPr>
          <w:rFonts w:cs="Arial"/>
        </w:rPr>
      </w:pPr>
    </w:p>
    <w:p w14:paraId="310063B9" w14:textId="68293003" w:rsidR="00D354E7" w:rsidRPr="00051F39" w:rsidRDefault="00D354E7" w:rsidP="00D354E7">
      <w:pPr>
        <w:tabs>
          <w:tab w:val="left" w:pos="-720"/>
          <w:tab w:val="left" w:pos="450"/>
        </w:tabs>
        <w:suppressAutoHyphens/>
        <w:rPr>
          <w:rFonts w:cs="Arial"/>
        </w:rPr>
      </w:pPr>
      <w:r>
        <w:rPr>
          <w:rFonts w:cs="Arial"/>
        </w:rPr>
        <w:t xml:space="preserve">34: </w:t>
      </w:r>
      <w:r>
        <w:rPr>
          <w:rFonts w:cs="Arial"/>
        </w:rPr>
        <w:tab/>
      </w:r>
      <w:r w:rsidRPr="00D354E7">
        <w:rPr>
          <w:rFonts w:cs="Arial"/>
          <w:u w:val="single"/>
        </w:rPr>
        <w:t>Vehicles, Licenses, and Insurance:</w:t>
      </w:r>
      <w:r>
        <w:rPr>
          <w:rFonts w:cs="Arial"/>
        </w:rPr>
        <w:t xml:space="preserve"> County will not provide vehicles for Contractor’s use. Contractor shall ensure that all driver’s performing any services under this contract hold a valid Washington State Driver’s License and ensure that insurance requirements found in Exhibit C are met. </w:t>
      </w:r>
    </w:p>
    <w:p w14:paraId="5F3CD383" w14:textId="77777777" w:rsidR="005D4D4B" w:rsidRDefault="00485B95">
      <w:pPr>
        <w:tabs>
          <w:tab w:val="center" w:pos="4680"/>
        </w:tabs>
        <w:suppressAutoHyphens/>
        <w:jc w:val="both"/>
        <w:rPr>
          <w:b/>
          <w:spacing w:val="-3"/>
        </w:rPr>
      </w:pPr>
      <w:r>
        <w:rPr>
          <w:b/>
          <w:spacing w:val="-3"/>
        </w:rPr>
        <w:tab/>
      </w:r>
    </w:p>
    <w:p w14:paraId="3B8B1F22" w14:textId="77777777" w:rsidR="005D4D4B" w:rsidRDefault="005D4D4B">
      <w:pPr>
        <w:rPr>
          <w:b/>
          <w:spacing w:val="-3"/>
        </w:rPr>
      </w:pPr>
      <w:r>
        <w:rPr>
          <w:b/>
          <w:spacing w:val="-3"/>
        </w:rPr>
        <w:br w:type="page"/>
      </w:r>
    </w:p>
    <w:p w14:paraId="63362D52" w14:textId="77777777" w:rsidR="00485B95" w:rsidRDefault="00485B95" w:rsidP="00A20618">
      <w:pPr>
        <w:tabs>
          <w:tab w:val="center" w:pos="4680"/>
        </w:tabs>
        <w:suppressAutoHyphens/>
        <w:jc w:val="center"/>
        <w:rPr>
          <w:spacing w:val="-3"/>
        </w:rPr>
      </w:pPr>
      <w:r>
        <w:rPr>
          <w:b/>
          <w:spacing w:val="-3"/>
          <w:u w:val="single"/>
        </w:rPr>
        <w:lastRenderedPageBreak/>
        <w:t>EXHIBIT "A"</w:t>
      </w:r>
    </w:p>
    <w:p w14:paraId="3075980E" w14:textId="77777777" w:rsidR="00485B95" w:rsidRDefault="00485B95">
      <w:pPr>
        <w:tabs>
          <w:tab w:val="left" w:pos="-720"/>
        </w:tabs>
        <w:suppressAutoHyphens/>
        <w:jc w:val="both"/>
        <w:rPr>
          <w:spacing w:val="-3"/>
        </w:rPr>
      </w:pPr>
    </w:p>
    <w:p w14:paraId="2A570ED4" w14:textId="77777777" w:rsidR="00485B95" w:rsidRPr="001A34E7" w:rsidRDefault="00485B95">
      <w:pPr>
        <w:tabs>
          <w:tab w:val="center" w:pos="4680"/>
        </w:tabs>
        <w:suppressAutoHyphens/>
        <w:jc w:val="both"/>
        <w:rPr>
          <w:spacing w:val="-3"/>
        </w:rPr>
      </w:pPr>
      <w:r>
        <w:rPr>
          <w:b/>
          <w:spacing w:val="-3"/>
        </w:rPr>
        <w:tab/>
      </w:r>
      <w:r w:rsidRPr="001A34E7">
        <w:rPr>
          <w:b/>
          <w:spacing w:val="-3"/>
        </w:rPr>
        <w:t>SCOPE OF WORK</w:t>
      </w:r>
    </w:p>
    <w:p w14:paraId="68E0A844" w14:textId="77777777" w:rsidR="001E103D" w:rsidRPr="001A34E7" w:rsidRDefault="001E103D">
      <w:pPr>
        <w:tabs>
          <w:tab w:val="left" w:pos="-720"/>
        </w:tabs>
        <w:suppressAutoHyphens/>
        <w:jc w:val="both"/>
        <w:rPr>
          <w:spacing w:val="-3"/>
        </w:rPr>
      </w:pPr>
    </w:p>
    <w:p w14:paraId="0DA41CF6" w14:textId="594A7795" w:rsidR="00D74143" w:rsidRDefault="00D74143" w:rsidP="00D74143">
      <w:pPr>
        <w:rPr>
          <w:rFonts w:cs="Arial"/>
          <w:bCs/>
        </w:rPr>
      </w:pPr>
      <w:r w:rsidRPr="008175AB">
        <w:rPr>
          <w:rFonts w:cs="Arial"/>
          <w:bCs/>
        </w:rPr>
        <w:t xml:space="preserve">In addition to providing all material and labor, the </w:t>
      </w:r>
      <w:r w:rsidR="00B443C4">
        <w:rPr>
          <w:rFonts w:cs="Arial"/>
          <w:bCs/>
        </w:rPr>
        <w:t>Contractor</w:t>
      </w:r>
      <w:r w:rsidRPr="008175AB">
        <w:rPr>
          <w:rFonts w:cs="Arial"/>
          <w:bCs/>
        </w:rPr>
        <w:t xml:space="preserve"> shall perform the following</w:t>
      </w:r>
      <w:r w:rsidR="00D354E7">
        <w:rPr>
          <w:rFonts w:cs="Arial"/>
          <w:bCs/>
        </w:rPr>
        <w:t xml:space="preserve"> services as detailed below</w:t>
      </w:r>
      <w:r w:rsidRPr="008175AB">
        <w:rPr>
          <w:rFonts w:cs="Arial"/>
          <w:bCs/>
        </w:rPr>
        <w:t>:</w:t>
      </w:r>
    </w:p>
    <w:p w14:paraId="6BF7BE30" w14:textId="77777777" w:rsidR="00A20618" w:rsidRDefault="00A20618" w:rsidP="00D74143">
      <w:pPr>
        <w:rPr>
          <w:rFonts w:cs="Arial"/>
          <w:bCs/>
        </w:rPr>
      </w:pPr>
    </w:p>
    <w:p w14:paraId="107F723A" w14:textId="1A10E737" w:rsidR="00224C10" w:rsidRPr="00224C10" w:rsidRDefault="00224C10" w:rsidP="00224C10">
      <w:pPr>
        <w:tabs>
          <w:tab w:val="center" w:pos="4680"/>
        </w:tabs>
        <w:suppressAutoHyphens/>
        <w:jc w:val="both"/>
        <w:rPr>
          <w:spacing w:val="-3"/>
        </w:rPr>
      </w:pPr>
      <w:r w:rsidRPr="00224C10">
        <w:rPr>
          <w:spacing w:val="-3"/>
        </w:rPr>
        <w:t>Employ a registered nurse, fully licensed within the State of Washington to perform the work described below within the Children with Special Health Care Needs Program, hereinafter “CYSHCN”.</w:t>
      </w:r>
    </w:p>
    <w:p w14:paraId="044DDC30" w14:textId="77777777" w:rsidR="00224C10" w:rsidRPr="00224C10" w:rsidRDefault="00224C10" w:rsidP="00224C10">
      <w:pPr>
        <w:tabs>
          <w:tab w:val="center" w:pos="4680"/>
        </w:tabs>
        <w:suppressAutoHyphens/>
        <w:jc w:val="both"/>
        <w:rPr>
          <w:spacing w:val="-3"/>
        </w:rPr>
      </w:pPr>
    </w:p>
    <w:p w14:paraId="33479134" w14:textId="2C3A1DCA" w:rsidR="00C94750" w:rsidRDefault="00224C10" w:rsidP="00224C10">
      <w:pPr>
        <w:tabs>
          <w:tab w:val="center" w:pos="4680"/>
        </w:tabs>
        <w:suppressAutoHyphens/>
        <w:jc w:val="both"/>
        <w:rPr>
          <w:spacing w:val="-3"/>
        </w:rPr>
      </w:pPr>
      <w:r w:rsidRPr="00224C10">
        <w:rPr>
          <w:spacing w:val="-3"/>
        </w:rPr>
        <w:t>This work shall include quarterly reporting (Exhibit E) and the following:</w:t>
      </w:r>
    </w:p>
    <w:p w14:paraId="4C958C93" w14:textId="203EB41A" w:rsidR="00224C10" w:rsidRDefault="00224C10" w:rsidP="00224C10">
      <w:pPr>
        <w:tabs>
          <w:tab w:val="center" w:pos="4680"/>
        </w:tabs>
        <w:suppressAutoHyphens/>
        <w:jc w:val="both"/>
        <w:rPr>
          <w:spacing w:val="-3"/>
        </w:rPr>
      </w:pPr>
    </w:p>
    <w:p w14:paraId="209014FA" w14:textId="77777777" w:rsidR="00224C10" w:rsidRPr="003639DC" w:rsidRDefault="00224C10" w:rsidP="00224C10">
      <w:pPr>
        <w:tabs>
          <w:tab w:val="center" w:pos="4680"/>
        </w:tabs>
        <w:suppressAutoHyphens/>
        <w:jc w:val="both"/>
        <w:rPr>
          <w:spacing w:val="-3"/>
        </w:rPr>
      </w:pPr>
    </w:p>
    <w:tbl>
      <w:tblPr>
        <w:tblStyle w:val="TableGrid"/>
        <w:tblW w:w="0" w:type="auto"/>
        <w:tblLook w:val="04A0" w:firstRow="1" w:lastRow="0" w:firstColumn="1" w:lastColumn="0" w:noHBand="0" w:noVBand="1"/>
      </w:tblPr>
      <w:tblGrid>
        <w:gridCol w:w="4045"/>
        <w:gridCol w:w="3420"/>
        <w:gridCol w:w="1885"/>
      </w:tblGrid>
      <w:tr w:rsidR="00224C10" w14:paraId="7178AD02" w14:textId="77777777" w:rsidTr="0029623F">
        <w:trPr>
          <w:trHeight w:val="800"/>
        </w:trPr>
        <w:tc>
          <w:tcPr>
            <w:tcW w:w="4045" w:type="dxa"/>
          </w:tcPr>
          <w:p w14:paraId="5C258F5C" w14:textId="66B7E800" w:rsidR="00224C10" w:rsidRDefault="00224C10">
            <w:pPr>
              <w:rPr>
                <w:spacing w:val="-3"/>
              </w:rPr>
            </w:pPr>
            <w:r w:rsidRPr="00224C10">
              <w:rPr>
                <w:spacing w:val="-3"/>
              </w:rPr>
              <w:t>Task/Activity/Description</w:t>
            </w:r>
          </w:p>
        </w:tc>
        <w:tc>
          <w:tcPr>
            <w:tcW w:w="3420" w:type="dxa"/>
          </w:tcPr>
          <w:p w14:paraId="27F99A02" w14:textId="197400C2" w:rsidR="00224C10" w:rsidRDefault="00224C10">
            <w:pPr>
              <w:rPr>
                <w:spacing w:val="-3"/>
              </w:rPr>
            </w:pPr>
            <w:r w:rsidRPr="00224C10">
              <w:rPr>
                <w:spacing w:val="-3"/>
              </w:rPr>
              <w:t>Deliverables/Outcomes</w:t>
            </w:r>
          </w:p>
        </w:tc>
        <w:tc>
          <w:tcPr>
            <w:tcW w:w="1885" w:type="dxa"/>
          </w:tcPr>
          <w:p w14:paraId="2D96138C" w14:textId="196DF8C5" w:rsidR="00224C10" w:rsidRDefault="00224C10">
            <w:pPr>
              <w:rPr>
                <w:spacing w:val="-3"/>
              </w:rPr>
            </w:pPr>
            <w:r w:rsidRPr="00224C10">
              <w:rPr>
                <w:rFonts w:cs="Arial"/>
                <w:spacing w:val="-3"/>
                <w:szCs w:val="24"/>
              </w:rPr>
              <w:t>Due Date/Time Frame</w:t>
            </w:r>
          </w:p>
        </w:tc>
      </w:tr>
      <w:tr w:rsidR="00224C10" w14:paraId="38B2804B" w14:textId="77777777" w:rsidTr="0029623F">
        <w:trPr>
          <w:trHeight w:val="3599"/>
        </w:trPr>
        <w:tc>
          <w:tcPr>
            <w:tcW w:w="4045" w:type="dxa"/>
          </w:tcPr>
          <w:p w14:paraId="3D922D0C" w14:textId="2DF1CFED" w:rsidR="00224C10" w:rsidRDefault="00224C10">
            <w:pPr>
              <w:rPr>
                <w:spacing w:val="-3"/>
              </w:rPr>
            </w:pPr>
            <w:r w:rsidRPr="00224C10">
              <w:rPr>
                <w:spacing w:val="-3"/>
              </w:rPr>
              <w:t>Complete Child Health Intake Form (CHIF) using the CHIF Automated System on all infants and children served by the CYSHCN Program as referenced in CYSHCN Program Manual. Ensure client data is collected on all children served by CYSHCN contractors, including neurodevelopmental centers, regional maxillofacial coordinators, and the DOH Newborn Screening       Program.</w:t>
            </w:r>
          </w:p>
        </w:tc>
        <w:tc>
          <w:tcPr>
            <w:tcW w:w="3420" w:type="dxa"/>
          </w:tcPr>
          <w:p w14:paraId="2BD70100" w14:textId="1F78A5EC" w:rsidR="00224C10" w:rsidRDefault="00224C10">
            <w:pPr>
              <w:rPr>
                <w:spacing w:val="-3"/>
              </w:rPr>
            </w:pPr>
            <w:r w:rsidRPr="00224C10">
              <w:rPr>
                <w:spacing w:val="-3"/>
              </w:rPr>
              <w:t>Submit CHIF data into Secure File Transport (SFT)website: https://sft.wa.gov</w:t>
            </w:r>
          </w:p>
        </w:tc>
        <w:tc>
          <w:tcPr>
            <w:tcW w:w="1885" w:type="dxa"/>
          </w:tcPr>
          <w:p w14:paraId="2B2AB67D" w14:textId="77777777" w:rsidR="00224C10" w:rsidRPr="00224C10" w:rsidRDefault="00224C10" w:rsidP="00224C10">
            <w:pPr>
              <w:rPr>
                <w:spacing w:val="-3"/>
              </w:rPr>
            </w:pPr>
            <w:r w:rsidRPr="00224C10">
              <w:rPr>
                <w:spacing w:val="-3"/>
              </w:rPr>
              <w:t>1/15/21</w:t>
            </w:r>
          </w:p>
          <w:p w14:paraId="20A7AED5" w14:textId="77777777" w:rsidR="00224C10" w:rsidRPr="00224C10" w:rsidRDefault="00224C10" w:rsidP="00224C10">
            <w:pPr>
              <w:rPr>
                <w:spacing w:val="-3"/>
              </w:rPr>
            </w:pPr>
            <w:r w:rsidRPr="00224C10">
              <w:rPr>
                <w:spacing w:val="-3"/>
              </w:rPr>
              <w:t>4/15/21</w:t>
            </w:r>
          </w:p>
          <w:p w14:paraId="5BEAD78D" w14:textId="77777777" w:rsidR="00224C10" w:rsidRPr="00224C10" w:rsidRDefault="00224C10" w:rsidP="00224C10">
            <w:pPr>
              <w:rPr>
                <w:spacing w:val="-3"/>
              </w:rPr>
            </w:pPr>
            <w:r w:rsidRPr="00224C10">
              <w:rPr>
                <w:spacing w:val="-3"/>
              </w:rPr>
              <w:t>7/15/21</w:t>
            </w:r>
          </w:p>
          <w:p w14:paraId="5B5C2293" w14:textId="77777777" w:rsidR="00224C10" w:rsidRPr="00224C10" w:rsidRDefault="00224C10" w:rsidP="00224C10">
            <w:pPr>
              <w:rPr>
                <w:spacing w:val="-3"/>
              </w:rPr>
            </w:pPr>
            <w:r w:rsidRPr="00224C10">
              <w:rPr>
                <w:spacing w:val="-3"/>
              </w:rPr>
              <w:t>10/15/21</w:t>
            </w:r>
          </w:p>
          <w:p w14:paraId="724E1618" w14:textId="77777777" w:rsidR="00224C10" w:rsidRDefault="00224C10">
            <w:pPr>
              <w:rPr>
                <w:spacing w:val="-3"/>
              </w:rPr>
            </w:pPr>
          </w:p>
        </w:tc>
      </w:tr>
      <w:tr w:rsidR="00224C10" w14:paraId="69E8B822" w14:textId="77777777" w:rsidTr="0029623F">
        <w:trPr>
          <w:trHeight w:val="1691"/>
        </w:trPr>
        <w:tc>
          <w:tcPr>
            <w:tcW w:w="4045" w:type="dxa"/>
          </w:tcPr>
          <w:p w14:paraId="32F0948A" w14:textId="78D7386D" w:rsidR="00224C10" w:rsidRDefault="00224C10">
            <w:pPr>
              <w:rPr>
                <w:spacing w:val="-3"/>
              </w:rPr>
            </w:pPr>
            <w:r w:rsidRPr="00224C10">
              <w:rPr>
                <w:spacing w:val="-3"/>
              </w:rPr>
              <w:t>Administer requested DOH Diagnostic and Treatment funds for infants and children per CYSHCN Program Manual when funds are used.</w:t>
            </w:r>
          </w:p>
        </w:tc>
        <w:tc>
          <w:tcPr>
            <w:tcW w:w="3420" w:type="dxa"/>
          </w:tcPr>
          <w:p w14:paraId="527F3D0F" w14:textId="413FF3BE" w:rsidR="00224C10" w:rsidRDefault="00224C10">
            <w:pPr>
              <w:rPr>
                <w:spacing w:val="-3"/>
              </w:rPr>
            </w:pPr>
            <w:r w:rsidRPr="00224C10">
              <w:rPr>
                <w:spacing w:val="-3"/>
              </w:rPr>
              <w:t>Submit completed Health Services Authorization forms and Central Treatment Fund requests directly to the CYSHCN Program as needed.</w:t>
            </w:r>
          </w:p>
        </w:tc>
        <w:tc>
          <w:tcPr>
            <w:tcW w:w="1885" w:type="dxa"/>
          </w:tcPr>
          <w:p w14:paraId="76565ADD" w14:textId="7045D296" w:rsidR="00224C10" w:rsidRDefault="00224C10">
            <w:pPr>
              <w:rPr>
                <w:spacing w:val="-3"/>
              </w:rPr>
            </w:pPr>
            <w:r w:rsidRPr="00224C10">
              <w:rPr>
                <w:spacing w:val="-3"/>
              </w:rPr>
              <w:t>30 days after forms are completed.</w:t>
            </w:r>
          </w:p>
        </w:tc>
      </w:tr>
    </w:tbl>
    <w:p w14:paraId="0D6D42EE" w14:textId="78DBFD8B" w:rsidR="00667D0A" w:rsidRDefault="00667D0A">
      <w:pPr>
        <w:rPr>
          <w:spacing w:val="-3"/>
        </w:rPr>
      </w:pPr>
      <w:r>
        <w:rPr>
          <w:spacing w:val="-3"/>
        </w:rPr>
        <w:br w:type="page"/>
      </w:r>
    </w:p>
    <w:p w14:paraId="275FA0A6" w14:textId="77777777" w:rsidR="005A2962" w:rsidRDefault="005A2962" w:rsidP="00A20618">
      <w:pPr>
        <w:tabs>
          <w:tab w:val="center" w:pos="4680"/>
        </w:tabs>
        <w:suppressAutoHyphens/>
        <w:jc w:val="center"/>
        <w:rPr>
          <w:b/>
          <w:spacing w:val="-3"/>
          <w:u w:val="single"/>
        </w:rPr>
      </w:pPr>
    </w:p>
    <w:p w14:paraId="7F9CAC71" w14:textId="38E0E936" w:rsidR="00485B95" w:rsidRDefault="00485B95" w:rsidP="00A20618">
      <w:pPr>
        <w:tabs>
          <w:tab w:val="center" w:pos="4680"/>
        </w:tabs>
        <w:suppressAutoHyphens/>
        <w:jc w:val="center"/>
        <w:rPr>
          <w:spacing w:val="-3"/>
        </w:rPr>
      </w:pPr>
      <w:r>
        <w:rPr>
          <w:b/>
          <w:spacing w:val="-3"/>
          <w:u w:val="single"/>
        </w:rPr>
        <w:t>EXHIBIT "B"</w:t>
      </w:r>
    </w:p>
    <w:p w14:paraId="38907080" w14:textId="77777777" w:rsidR="00485B95" w:rsidRDefault="00485B95">
      <w:pPr>
        <w:tabs>
          <w:tab w:val="left" w:pos="-720"/>
        </w:tabs>
        <w:suppressAutoHyphens/>
        <w:jc w:val="both"/>
        <w:rPr>
          <w:spacing w:val="-3"/>
        </w:rPr>
      </w:pPr>
    </w:p>
    <w:p w14:paraId="1838A54F" w14:textId="77777777" w:rsidR="00485B95" w:rsidRDefault="00485B95">
      <w:pPr>
        <w:tabs>
          <w:tab w:val="center" w:pos="4680"/>
        </w:tabs>
        <w:suppressAutoHyphens/>
        <w:jc w:val="both"/>
        <w:rPr>
          <w:spacing w:val="-3"/>
        </w:rPr>
      </w:pPr>
      <w:r>
        <w:rPr>
          <w:b/>
          <w:spacing w:val="-3"/>
        </w:rPr>
        <w:tab/>
        <w:t>COMPENSATION</w:t>
      </w:r>
    </w:p>
    <w:p w14:paraId="502A9420" w14:textId="77777777" w:rsidR="00485B95" w:rsidRDefault="00485B95">
      <w:pPr>
        <w:tabs>
          <w:tab w:val="left" w:pos="-720"/>
        </w:tabs>
        <w:suppressAutoHyphens/>
        <w:jc w:val="both"/>
        <w:rPr>
          <w:spacing w:val="-3"/>
        </w:rPr>
      </w:pPr>
    </w:p>
    <w:p w14:paraId="0C8173F5" w14:textId="7E888AC1" w:rsidR="00F573D9" w:rsidRDefault="0013139C" w:rsidP="005031E4">
      <w:pPr>
        <w:tabs>
          <w:tab w:val="left" w:pos="-720"/>
        </w:tabs>
        <w:suppressAutoHyphens/>
        <w:jc w:val="both"/>
        <w:rPr>
          <w:spacing w:val="-3"/>
        </w:rPr>
      </w:pPr>
      <w:r>
        <w:rPr>
          <w:spacing w:val="-3"/>
        </w:rPr>
        <w:t xml:space="preserve">As full compensation for satisfactory performance of the work, the County shall pay </w:t>
      </w:r>
      <w:r w:rsidR="00B443C4">
        <w:rPr>
          <w:spacing w:val="-3"/>
        </w:rPr>
        <w:t>Contractor</w:t>
      </w:r>
      <w:r w:rsidR="00362ECA">
        <w:rPr>
          <w:spacing w:val="-3"/>
        </w:rPr>
        <w:t xml:space="preserve"> compensation</w:t>
      </w:r>
      <w:r w:rsidR="00B27CBD">
        <w:rPr>
          <w:spacing w:val="-3"/>
        </w:rPr>
        <w:t xml:space="preserve"> as follows.</w:t>
      </w:r>
    </w:p>
    <w:p w14:paraId="5D4A39CC" w14:textId="77777777" w:rsidR="005031E4" w:rsidRDefault="005031E4" w:rsidP="005031E4">
      <w:pPr>
        <w:tabs>
          <w:tab w:val="left" w:pos="-720"/>
        </w:tabs>
        <w:suppressAutoHyphens/>
        <w:jc w:val="both"/>
        <w:rPr>
          <w:spacing w:val="-3"/>
        </w:rPr>
      </w:pPr>
    </w:p>
    <w:p w14:paraId="0A2EAF06" w14:textId="51A8AAA7" w:rsidR="0029623F" w:rsidRDefault="0029623F" w:rsidP="0029623F">
      <w:pPr>
        <w:tabs>
          <w:tab w:val="left" w:pos="-720"/>
        </w:tabs>
        <w:suppressAutoHyphens/>
        <w:jc w:val="both"/>
      </w:pPr>
      <w:r>
        <w:t>Up to 12 monthly payments totaling no more than $13,258.00 for the length of the contract for the delivery of CYSHCN care coordination program services.  These amounts are based on projected funding from the Washington State Department of Health Maternal Child Health Block Grant, which is contingent on the final award from the Washington State Department of Health. In the event of a reduction of funding, Contractor agrees to an amendment of this section consistent with the reduction in funding.</w:t>
      </w:r>
    </w:p>
    <w:p w14:paraId="3BFD3100" w14:textId="77777777" w:rsidR="0029623F" w:rsidRDefault="0029623F" w:rsidP="0029623F">
      <w:pPr>
        <w:tabs>
          <w:tab w:val="left" w:pos="-720"/>
        </w:tabs>
        <w:suppressAutoHyphens/>
        <w:jc w:val="both"/>
      </w:pPr>
    </w:p>
    <w:p w14:paraId="7B4DB333" w14:textId="77777777" w:rsidR="0029623F" w:rsidRDefault="0029623F" w:rsidP="0029623F">
      <w:pPr>
        <w:tabs>
          <w:tab w:val="left" w:pos="-720"/>
        </w:tabs>
        <w:suppressAutoHyphens/>
        <w:jc w:val="both"/>
      </w:pPr>
      <w:r>
        <w:t xml:space="preserve">Restrictions on Funds:  Contractor agrees that payments received from the County under this Agreement shall not be used for: </w:t>
      </w:r>
    </w:p>
    <w:p w14:paraId="6EE0A270" w14:textId="77777777" w:rsidR="0029623F" w:rsidRDefault="0029623F" w:rsidP="0029623F">
      <w:pPr>
        <w:tabs>
          <w:tab w:val="left" w:pos="-720"/>
        </w:tabs>
        <w:suppressAutoHyphens/>
        <w:jc w:val="both"/>
      </w:pPr>
    </w:p>
    <w:p w14:paraId="3AC486B8" w14:textId="0F295161" w:rsidR="0029623F" w:rsidRDefault="0029623F" w:rsidP="0029623F">
      <w:pPr>
        <w:pStyle w:val="ListParagraph"/>
        <w:numPr>
          <w:ilvl w:val="0"/>
          <w:numId w:val="27"/>
        </w:numPr>
        <w:tabs>
          <w:tab w:val="left" w:pos="-720"/>
        </w:tabs>
        <w:suppressAutoHyphens/>
        <w:jc w:val="both"/>
      </w:pPr>
      <w:r>
        <w:t>Inpatient services, other than inpatient services for children with special health care needs or high-risk pregnant women and infants, and other patient services approved by Health Resources and Services Administration (HRSA).</w:t>
      </w:r>
    </w:p>
    <w:p w14:paraId="20710734" w14:textId="77777777" w:rsidR="0029623F" w:rsidRDefault="0029623F" w:rsidP="0029623F">
      <w:pPr>
        <w:pStyle w:val="ListParagraph"/>
        <w:numPr>
          <w:ilvl w:val="0"/>
          <w:numId w:val="27"/>
        </w:numPr>
        <w:tabs>
          <w:tab w:val="left" w:pos="-720"/>
        </w:tabs>
        <w:suppressAutoHyphens/>
        <w:jc w:val="both"/>
      </w:pPr>
      <w:r>
        <w:t>Cash payments to intended recipients of health services.</w:t>
      </w:r>
    </w:p>
    <w:p w14:paraId="2B2E1EDF" w14:textId="77777777" w:rsidR="0029623F" w:rsidRDefault="0029623F" w:rsidP="0029623F">
      <w:pPr>
        <w:pStyle w:val="ListParagraph"/>
        <w:numPr>
          <w:ilvl w:val="0"/>
          <w:numId w:val="27"/>
        </w:numPr>
        <w:tabs>
          <w:tab w:val="left" w:pos="-720"/>
        </w:tabs>
        <w:suppressAutoHyphens/>
        <w:jc w:val="both"/>
      </w:pPr>
      <w:r>
        <w:t>The purchase or improvement of land, the purchase, construction, or permanent improvement of any building or other facility, or the purchase of major medical equipment.</w:t>
      </w:r>
    </w:p>
    <w:p w14:paraId="236327B5" w14:textId="77777777" w:rsidR="0029623F" w:rsidRDefault="0029623F" w:rsidP="0029623F">
      <w:pPr>
        <w:pStyle w:val="ListParagraph"/>
        <w:numPr>
          <w:ilvl w:val="0"/>
          <w:numId w:val="27"/>
        </w:numPr>
        <w:tabs>
          <w:tab w:val="left" w:pos="-720"/>
        </w:tabs>
        <w:suppressAutoHyphens/>
        <w:jc w:val="both"/>
      </w:pPr>
      <w:r>
        <w:t>Meeting other federal matching funds requirements.</w:t>
      </w:r>
    </w:p>
    <w:p w14:paraId="2DF7044D" w14:textId="77777777" w:rsidR="0029623F" w:rsidRDefault="0029623F" w:rsidP="0029623F">
      <w:pPr>
        <w:pStyle w:val="ListParagraph"/>
        <w:numPr>
          <w:ilvl w:val="0"/>
          <w:numId w:val="27"/>
        </w:numPr>
        <w:tabs>
          <w:tab w:val="left" w:pos="-720"/>
        </w:tabs>
        <w:suppressAutoHyphens/>
        <w:jc w:val="both"/>
      </w:pPr>
      <w:r>
        <w:t>Providing funds for research or training to any entity other than a public or nonprofit private entity.</w:t>
      </w:r>
    </w:p>
    <w:p w14:paraId="786CC4A0" w14:textId="77777777" w:rsidR="0029623F" w:rsidRDefault="0029623F" w:rsidP="0029623F">
      <w:pPr>
        <w:pStyle w:val="ListParagraph"/>
        <w:numPr>
          <w:ilvl w:val="0"/>
          <w:numId w:val="27"/>
        </w:numPr>
        <w:tabs>
          <w:tab w:val="left" w:pos="-720"/>
        </w:tabs>
        <w:suppressAutoHyphens/>
        <w:jc w:val="both"/>
      </w:pPr>
      <w:r>
        <w:t>Payment for any services furnished by a provider or entity who has been excluded under Title XVIII (Medicare), Title XIX (Medicaid), or Title XX (social services block grant).[Social Security Law, Sec 504(b)].</w:t>
      </w:r>
    </w:p>
    <w:p w14:paraId="7FC03957" w14:textId="77777777" w:rsidR="0029623F" w:rsidRDefault="0029623F" w:rsidP="0029623F">
      <w:pPr>
        <w:tabs>
          <w:tab w:val="left" w:pos="-720"/>
        </w:tabs>
        <w:suppressAutoHyphens/>
        <w:jc w:val="both"/>
      </w:pPr>
    </w:p>
    <w:p w14:paraId="0C64AB54" w14:textId="77777777" w:rsidR="0029623F" w:rsidRDefault="0029623F" w:rsidP="0029623F">
      <w:pPr>
        <w:tabs>
          <w:tab w:val="left" w:pos="-720"/>
        </w:tabs>
        <w:suppressAutoHyphens/>
        <w:jc w:val="both"/>
      </w:pPr>
      <w:r>
        <w:t>If any charges are imposed for the provision of health services using Title V (Maternal Child Health Block Grant) funds, such charges will be pursuant to a public schedule of charges; will not be imposed with respect to services provided to low income mothers or children; and will be adjusted to reflect the income, resources, and family size of the individual provided the services. [Social Security Law, Sec. 505 (1)(D)].</w:t>
      </w:r>
    </w:p>
    <w:p w14:paraId="0D0D7E93" w14:textId="77777777" w:rsidR="0029623F" w:rsidRDefault="0029623F" w:rsidP="0029623F">
      <w:pPr>
        <w:tabs>
          <w:tab w:val="left" w:pos="-720"/>
        </w:tabs>
        <w:suppressAutoHyphens/>
        <w:jc w:val="both"/>
      </w:pPr>
    </w:p>
    <w:p w14:paraId="59BD84B3" w14:textId="77777777" w:rsidR="0029623F" w:rsidRDefault="0029623F" w:rsidP="0029623F">
      <w:pPr>
        <w:tabs>
          <w:tab w:val="left" w:pos="-720"/>
        </w:tabs>
        <w:suppressAutoHyphens/>
        <w:jc w:val="both"/>
      </w:pPr>
      <w:r>
        <w:t xml:space="preserve">The Contractor may use an approved federally recognized indirect costs rate negotiated between the subrecipient and the federal government or, if no such rate exists, a rate negotiated between the pass-through entity and the subrecipient or a de minimis indirect costs rate. A de minimis indirect cost rate is defined in the Federal Office of Management and Budget Uniform Grant Guidance §200.414 as 10% of modified total direct costs. The Contractor will inform the County as to which indirect cost rate will be used on invoices </w:t>
      </w:r>
      <w:r>
        <w:lastRenderedPageBreak/>
        <w:t xml:space="preserve">sent to the County during the period of this agreement before the first invoice of this agreement is paid. </w:t>
      </w:r>
    </w:p>
    <w:p w14:paraId="5698A2D0" w14:textId="77777777" w:rsidR="0029623F" w:rsidRDefault="0029623F" w:rsidP="0029623F">
      <w:pPr>
        <w:tabs>
          <w:tab w:val="left" w:pos="-720"/>
        </w:tabs>
        <w:suppressAutoHyphens/>
        <w:jc w:val="both"/>
      </w:pPr>
    </w:p>
    <w:p w14:paraId="66CCDAA8" w14:textId="77777777" w:rsidR="0029623F" w:rsidRDefault="0029623F" w:rsidP="0029623F">
      <w:pPr>
        <w:tabs>
          <w:tab w:val="left" w:pos="-720"/>
        </w:tabs>
        <w:suppressAutoHyphens/>
        <w:jc w:val="both"/>
      </w:pPr>
    </w:p>
    <w:p w14:paraId="6C4FC1CB" w14:textId="77777777" w:rsidR="0029623F" w:rsidRPr="001E5DB7" w:rsidRDefault="0029623F" w:rsidP="0029623F">
      <w:pPr>
        <w:spacing w:after="5" w:line="250" w:lineRule="auto"/>
        <w:ind w:right="20"/>
        <w:rPr>
          <w:szCs w:val="24"/>
        </w:rPr>
      </w:pPr>
      <w:r w:rsidRPr="001E5DB7">
        <w:rPr>
          <w:szCs w:val="24"/>
        </w:rPr>
        <w:t xml:space="preserve">Reimbursement Procedures </w:t>
      </w:r>
    </w:p>
    <w:p w14:paraId="4ACA7012" w14:textId="40A73EFB" w:rsidR="0029623F" w:rsidRDefault="0029623F" w:rsidP="0029623F">
      <w:pPr>
        <w:numPr>
          <w:ilvl w:val="1"/>
          <w:numId w:val="25"/>
        </w:numPr>
        <w:spacing w:after="5" w:line="250" w:lineRule="auto"/>
        <w:ind w:right="20" w:hanging="360"/>
        <w:rPr>
          <w:szCs w:val="24"/>
        </w:rPr>
      </w:pPr>
      <w:r w:rsidRPr="001E5DB7">
        <w:rPr>
          <w:szCs w:val="24"/>
        </w:rPr>
        <w:t xml:space="preserve">Contractor shall submit </w:t>
      </w:r>
      <w:r>
        <w:rPr>
          <w:szCs w:val="24"/>
        </w:rPr>
        <w:t>i</w:t>
      </w:r>
      <w:r w:rsidRPr="001E5DB7">
        <w:rPr>
          <w:szCs w:val="24"/>
        </w:rPr>
        <w:t xml:space="preserve">nvoices </w:t>
      </w:r>
      <w:r>
        <w:rPr>
          <w:szCs w:val="24"/>
        </w:rPr>
        <w:t xml:space="preserve">for services due </w:t>
      </w:r>
      <w:r w:rsidRPr="001E5DB7">
        <w:rPr>
          <w:szCs w:val="24"/>
        </w:rPr>
        <w:t xml:space="preserve">once a month, which may be emailed to Tina Rowan, Kittitas County Public Health Department, </w:t>
      </w:r>
      <w:hyperlink r:id="rId10" w:history="1">
        <w:r w:rsidRPr="00C24609">
          <w:rPr>
            <w:rStyle w:val="Hyperlink"/>
            <w:szCs w:val="24"/>
          </w:rPr>
          <w:t>tina.rowan.ph@co.kittitas.wa.us</w:t>
        </w:r>
      </w:hyperlink>
    </w:p>
    <w:p w14:paraId="3DD4CEAA" w14:textId="5D905952" w:rsidR="0029623F" w:rsidRPr="001E5DB7" w:rsidRDefault="0029623F" w:rsidP="0029623F">
      <w:pPr>
        <w:numPr>
          <w:ilvl w:val="1"/>
          <w:numId w:val="25"/>
        </w:numPr>
        <w:spacing w:after="5" w:line="250" w:lineRule="auto"/>
        <w:ind w:right="20" w:hanging="360"/>
        <w:rPr>
          <w:szCs w:val="24"/>
        </w:rPr>
      </w:pPr>
      <w:r>
        <w:rPr>
          <w:szCs w:val="24"/>
        </w:rPr>
        <w:t xml:space="preserve">All invoices must be submitted </w:t>
      </w:r>
      <w:r w:rsidRPr="0029623F">
        <w:rPr>
          <w:szCs w:val="24"/>
        </w:rPr>
        <w:t>thirty (30) days following the last day of each calendar month</w:t>
      </w:r>
      <w:r>
        <w:rPr>
          <w:szCs w:val="24"/>
        </w:rPr>
        <w:t xml:space="preserve"> in which services were delivered.</w:t>
      </w:r>
    </w:p>
    <w:p w14:paraId="533A4EF6" w14:textId="77777777" w:rsidR="0029623F" w:rsidRPr="003639DC" w:rsidRDefault="0029623F" w:rsidP="0029623F">
      <w:pPr>
        <w:numPr>
          <w:ilvl w:val="1"/>
          <w:numId w:val="25"/>
        </w:numPr>
        <w:spacing w:after="5" w:line="250" w:lineRule="auto"/>
        <w:ind w:right="20" w:hanging="360"/>
        <w:rPr>
          <w:szCs w:val="24"/>
        </w:rPr>
      </w:pPr>
      <w:r w:rsidRPr="003639DC">
        <w:rPr>
          <w:szCs w:val="24"/>
        </w:rPr>
        <w:t>All invoices must include the Contract Number</w:t>
      </w:r>
      <w:r>
        <w:rPr>
          <w:szCs w:val="24"/>
        </w:rPr>
        <w:t>.</w:t>
      </w:r>
    </w:p>
    <w:p w14:paraId="6B6EBBB9" w14:textId="0DBD3498" w:rsidR="0029623F" w:rsidRDefault="00BF5FDF" w:rsidP="0029623F">
      <w:pPr>
        <w:numPr>
          <w:ilvl w:val="1"/>
          <w:numId w:val="25"/>
        </w:numPr>
        <w:spacing w:after="5" w:line="250" w:lineRule="auto"/>
        <w:ind w:right="20" w:hanging="360"/>
        <w:rPr>
          <w:szCs w:val="24"/>
        </w:rPr>
      </w:pPr>
      <w:r>
        <w:rPr>
          <w:szCs w:val="24"/>
        </w:rPr>
        <w:t>A</w:t>
      </w:r>
      <w:r w:rsidR="0029623F" w:rsidRPr="0029623F">
        <w:rPr>
          <w:szCs w:val="24"/>
        </w:rPr>
        <w:t xml:space="preserve"> tracking spreadsheet for expenditure breakdown and supporting documentation for all non-payroll charges. Payroll charges must reflect actual time worked on the program in order to comply with the Uniform Grant Guidance §200.430 section I Standards for Documentation of Personnel Expenses.  Supporting documentation for these charges includes copies of receipts, invoices, purchase orders, and/or mileage logs.</w:t>
      </w:r>
    </w:p>
    <w:p w14:paraId="72B726EA" w14:textId="6A94D9A7" w:rsidR="0029623F" w:rsidRPr="003639DC" w:rsidRDefault="0029623F" w:rsidP="0029623F">
      <w:pPr>
        <w:numPr>
          <w:ilvl w:val="1"/>
          <w:numId w:val="25"/>
        </w:numPr>
        <w:spacing w:after="5" w:line="250" w:lineRule="auto"/>
        <w:ind w:right="20" w:hanging="360"/>
        <w:rPr>
          <w:szCs w:val="24"/>
        </w:rPr>
      </w:pPr>
      <w:r w:rsidRPr="003639DC">
        <w:rPr>
          <w:szCs w:val="24"/>
        </w:rPr>
        <w:t>All invoice corrections must be submitted no later than sixty (60) days after the last day of the month in which those operating expenses occurred, except at the end of the fiscal year, when all invoices and corrections must be submitted by the fifth (5</w:t>
      </w:r>
      <w:r w:rsidRPr="003639DC">
        <w:rPr>
          <w:szCs w:val="24"/>
          <w:vertAlign w:val="superscript"/>
        </w:rPr>
        <w:t>th</w:t>
      </w:r>
      <w:r w:rsidRPr="003639DC">
        <w:rPr>
          <w:szCs w:val="24"/>
        </w:rPr>
        <w:t xml:space="preserve">) working day of the month following the end of the fiscal year.  </w:t>
      </w:r>
    </w:p>
    <w:p w14:paraId="775CE3DA" w14:textId="7CF577CA" w:rsidR="0029623F" w:rsidRDefault="0029623F" w:rsidP="0029623F">
      <w:pPr>
        <w:numPr>
          <w:ilvl w:val="1"/>
          <w:numId w:val="25"/>
        </w:numPr>
        <w:spacing w:after="5" w:line="250" w:lineRule="auto"/>
        <w:ind w:right="20" w:hanging="360"/>
        <w:rPr>
          <w:szCs w:val="24"/>
        </w:rPr>
      </w:pPr>
      <w:r w:rsidRPr="003639DC">
        <w:rPr>
          <w:szCs w:val="24"/>
        </w:rPr>
        <w:t xml:space="preserve">The County agrees to make payment for eligible expenses as approved by the Auditor of Kittitas County with County warrants within thirty (30) working days following receipt of Contractor’s claim for reimbursement; provided that no payment shall be made in the month during which expenses occurred unless otherwise approved by the County.  </w:t>
      </w:r>
    </w:p>
    <w:p w14:paraId="18A4674C" w14:textId="77777777" w:rsidR="0029623F" w:rsidRPr="0029623F" w:rsidRDefault="0029623F" w:rsidP="0029623F">
      <w:pPr>
        <w:numPr>
          <w:ilvl w:val="1"/>
          <w:numId w:val="25"/>
        </w:numPr>
        <w:spacing w:after="5" w:line="250" w:lineRule="auto"/>
        <w:ind w:right="20" w:hanging="360"/>
        <w:rPr>
          <w:szCs w:val="24"/>
        </w:rPr>
      </w:pPr>
      <w:r>
        <w:t xml:space="preserve">Kittitas County is not liable for services provided unless the invoice is received on time or prior arrangement are agreed to in a writing signed by the Kittitas County. </w:t>
      </w:r>
    </w:p>
    <w:p w14:paraId="70018621" w14:textId="2138BC81" w:rsidR="0029623F" w:rsidRPr="003639DC" w:rsidRDefault="0029623F" w:rsidP="0029623F">
      <w:pPr>
        <w:numPr>
          <w:ilvl w:val="1"/>
          <w:numId w:val="25"/>
        </w:numPr>
        <w:spacing w:after="5" w:line="250" w:lineRule="auto"/>
        <w:ind w:right="20" w:hanging="360"/>
        <w:rPr>
          <w:szCs w:val="24"/>
        </w:rPr>
      </w:pPr>
      <w:r>
        <w:t xml:space="preserve">In no event will payments total more than $13,258.00 under this agreement.  </w:t>
      </w:r>
    </w:p>
    <w:p w14:paraId="397A345A" w14:textId="77777777" w:rsidR="0029623F" w:rsidRDefault="0029623F" w:rsidP="0029623F">
      <w:pPr>
        <w:tabs>
          <w:tab w:val="left" w:pos="-720"/>
        </w:tabs>
        <w:suppressAutoHyphens/>
        <w:jc w:val="both"/>
      </w:pPr>
    </w:p>
    <w:p w14:paraId="0290E2A7" w14:textId="77777777" w:rsidR="0029623F" w:rsidRDefault="0029623F" w:rsidP="0029623F">
      <w:pPr>
        <w:tabs>
          <w:tab w:val="left" w:pos="-720"/>
        </w:tabs>
        <w:suppressAutoHyphens/>
        <w:jc w:val="both"/>
      </w:pPr>
    </w:p>
    <w:p w14:paraId="282CB611" w14:textId="77777777" w:rsidR="0029623F" w:rsidRDefault="0029623F" w:rsidP="0029623F">
      <w:pPr>
        <w:tabs>
          <w:tab w:val="left" w:pos="-720"/>
        </w:tabs>
        <w:suppressAutoHyphens/>
        <w:jc w:val="both"/>
      </w:pPr>
    </w:p>
    <w:p w14:paraId="1033A3CD" w14:textId="77777777" w:rsidR="0029623F" w:rsidRDefault="0029623F" w:rsidP="0029623F">
      <w:pPr>
        <w:tabs>
          <w:tab w:val="left" w:pos="-720"/>
        </w:tabs>
        <w:suppressAutoHyphens/>
        <w:jc w:val="both"/>
      </w:pPr>
    </w:p>
    <w:p w14:paraId="4CADB7CC" w14:textId="3F70E873" w:rsidR="00AB662C" w:rsidRDefault="00AB662C" w:rsidP="005031E4">
      <w:pPr>
        <w:tabs>
          <w:tab w:val="left" w:pos="-720"/>
        </w:tabs>
        <w:suppressAutoHyphens/>
        <w:jc w:val="both"/>
        <w:rPr>
          <w:spacing w:val="-3"/>
        </w:rPr>
      </w:pPr>
    </w:p>
    <w:p w14:paraId="6992475C" w14:textId="77777777" w:rsidR="00AB662C" w:rsidRDefault="00AB662C" w:rsidP="005031E4">
      <w:pPr>
        <w:tabs>
          <w:tab w:val="left" w:pos="-720"/>
        </w:tabs>
        <w:suppressAutoHyphens/>
        <w:jc w:val="both"/>
        <w:rPr>
          <w:spacing w:val="-3"/>
        </w:rPr>
      </w:pPr>
    </w:p>
    <w:p w14:paraId="3FAED95C" w14:textId="77777777" w:rsidR="00792C97" w:rsidRDefault="00792C97" w:rsidP="003639DC">
      <w:pPr>
        <w:tabs>
          <w:tab w:val="left" w:pos="-720"/>
        </w:tabs>
        <w:suppressAutoHyphens/>
        <w:rPr>
          <w:b/>
          <w:spacing w:val="-3"/>
          <w:u w:val="single"/>
        </w:rPr>
      </w:pPr>
    </w:p>
    <w:p w14:paraId="31D57BB5" w14:textId="77777777" w:rsidR="005D4D4B" w:rsidRDefault="005D4D4B">
      <w:pPr>
        <w:rPr>
          <w:b/>
          <w:spacing w:val="-3"/>
          <w:u w:val="single"/>
        </w:rPr>
      </w:pPr>
      <w:r>
        <w:rPr>
          <w:b/>
          <w:spacing w:val="-3"/>
          <w:u w:val="single"/>
        </w:rPr>
        <w:br w:type="page"/>
      </w:r>
    </w:p>
    <w:p w14:paraId="65F7AE10" w14:textId="77777777" w:rsidR="00485B95" w:rsidRDefault="00485B95" w:rsidP="00643B5D">
      <w:pPr>
        <w:tabs>
          <w:tab w:val="left" w:pos="-720"/>
        </w:tabs>
        <w:suppressAutoHyphens/>
        <w:jc w:val="center"/>
        <w:rPr>
          <w:b/>
          <w:spacing w:val="-3"/>
          <w:u w:val="single"/>
        </w:rPr>
      </w:pPr>
      <w:r>
        <w:rPr>
          <w:b/>
          <w:spacing w:val="-3"/>
          <w:u w:val="single"/>
        </w:rPr>
        <w:lastRenderedPageBreak/>
        <w:t>EXHIBIT "C"</w:t>
      </w:r>
    </w:p>
    <w:p w14:paraId="69DD7773" w14:textId="77777777" w:rsidR="00595DC2" w:rsidRDefault="00595DC2" w:rsidP="00643B5D">
      <w:pPr>
        <w:tabs>
          <w:tab w:val="left" w:pos="-720"/>
        </w:tabs>
        <w:suppressAutoHyphens/>
        <w:jc w:val="center"/>
        <w:rPr>
          <w:b/>
          <w:spacing w:val="-3"/>
          <w:u w:val="single"/>
        </w:rPr>
      </w:pPr>
    </w:p>
    <w:p w14:paraId="703C563C" w14:textId="77777777" w:rsidR="00595DC2" w:rsidRDefault="00595DC2" w:rsidP="00643B5D">
      <w:pPr>
        <w:tabs>
          <w:tab w:val="left" w:pos="-720"/>
        </w:tabs>
        <w:suppressAutoHyphens/>
        <w:jc w:val="center"/>
        <w:rPr>
          <w:b/>
          <w:spacing w:val="-3"/>
        </w:rPr>
      </w:pPr>
      <w:r>
        <w:rPr>
          <w:b/>
          <w:spacing w:val="-3"/>
        </w:rPr>
        <w:t>PROOF OF INSURANCE</w:t>
      </w:r>
    </w:p>
    <w:p w14:paraId="55C5255F" w14:textId="77777777" w:rsidR="00485B95" w:rsidRDefault="00485B95">
      <w:pPr>
        <w:tabs>
          <w:tab w:val="left" w:pos="-720"/>
        </w:tabs>
        <w:suppressAutoHyphens/>
        <w:jc w:val="both"/>
        <w:rPr>
          <w:b/>
          <w:spacing w:val="-3"/>
        </w:rPr>
      </w:pPr>
    </w:p>
    <w:p w14:paraId="073784CF" w14:textId="77777777" w:rsidR="007E7C29" w:rsidRDefault="007E7C29" w:rsidP="007E7C29">
      <w:pPr>
        <w:jc w:val="both"/>
        <w:rPr>
          <w:rFonts w:cs="Arial"/>
          <w:szCs w:val="24"/>
        </w:rPr>
      </w:pPr>
      <w:r>
        <w:rPr>
          <w:rFonts w:cs="Arial"/>
          <w:szCs w:val="24"/>
        </w:rPr>
        <w:t xml:space="preserve">The </w:t>
      </w:r>
      <w:r w:rsidR="00B443C4">
        <w:rPr>
          <w:rFonts w:cs="Arial"/>
          <w:szCs w:val="24"/>
        </w:rPr>
        <w:t>Contractor</w:t>
      </w:r>
      <w:r>
        <w:rPr>
          <w:rFonts w:cs="Arial"/>
          <w:szCs w:val="24"/>
        </w:rPr>
        <w:t xml:space="preserve"> shall secure and maintain in effect at all times during performance of the Work such insurance as will protect </w:t>
      </w:r>
      <w:r w:rsidR="00B443C4">
        <w:rPr>
          <w:rFonts w:cs="Arial"/>
          <w:szCs w:val="24"/>
        </w:rPr>
        <w:t>Contractor</w:t>
      </w:r>
      <w:r>
        <w:rPr>
          <w:rFonts w:cs="Arial"/>
          <w:szCs w:val="24"/>
        </w:rPr>
        <w:t>, its Sup</w:t>
      </w:r>
      <w:r w:rsidR="005B51E1">
        <w:rPr>
          <w:rFonts w:cs="Arial"/>
          <w:szCs w:val="24"/>
        </w:rPr>
        <w:t>port and the Additional Insured</w:t>
      </w:r>
      <w:r>
        <w:rPr>
          <w:rFonts w:cs="Arial"/>
          <w:szCs w:val="24"/>
        </w:rPr>
        <w:t xml:space="preserve">s from all claims, losses, harm, costs, liabilities, damages and expenses arising out of personal injury (including death) or property damage that may result from performance of the work or this Agreement, whether such performance is by </w:t>
      </w:r>
      <w:r w:rsidR="00B443C4">
        <w:rPr>
          <w:rFonts w:cs="Arial"/>
          <w:szCs w:val="24"/>
        </w:rPr>
        <w:t>Contractor</w:t>
      </w:r>
      <w:r>
        <w:rPr>
          <w:rFonts w:cs="Arial"/>
          <w:szCs w:val="24"/>
        </w:rPr>
        <w:t xml:space="preserve"> or any of its Support. </w:t>
      </w:r>
    </w:p>
    <w:p w14:paraId="77EE9DC3" w14:textId="77777777" w:rsidR="007E7C29" w:rsidRDefault="007E7C29" w:rsidP="007E7C29">
      <w:pPr>
        <w:jc w:val="both"/>
        <w:rPr>
          <w:rFonts w:cs="Arial"/>
          <w:szCs w:val="24"/>
        </w:rPr>
      </w:pPr>
    </w:p>
    <w:p w14:paraId="18273442" w14:textId="77777777" w:rsidR="007E7C29" w:rsidRPr="009D7483" w:rsidRDefault="007E7C29" w:rsidP="007E7C29">
      <w:pPr>
        <w:pStyle w:val="Narrative1"/>
        <w:ind w:left="0"/>
      </w:pPr>
      <w:r w:rsidRPr="009D7483">
        <w:t xml:space="preserve">All insurance shall be issued by companies admitted to do business in the State of Washington and have a rating of A-, Class VII or better in the most recently published edition of Best’s Reports unless otherwise approved by </w:t>
      </w:r>
      <w:r w:rsidRPr="009D7483">
        <w:rPr>
          <w:szCs w:val="15"/>
        </w:rPr>
        <w:t>the County</w:t>
      </w:r>
      <w:r w:rsidRPr="009D7483">
        <w:t>.  If an insurer is not admitted, all insurance policies and procedures for issuing the insurance policies must comply with Chapter 48.15 RCW and 284-15 WAC.</w:t>
      </w:r>
    </w:p>
    <w:p w14:paraId="330C898A" w14:textId="77777777" w:rsidR="007E7C29" w:rsidRDefault="007E7C29" w:rsidP="007E7C29">
      <w:pPr>
        <w:jc w:val="both"/>
        <w:rPr>
          <w:rFonts w:cs="Arial"/>
          <w:szCs w:val="24"/>
        </w:rPr>
      </w:pPr>
    </w:p>
    <w:p w14:paraId="03054A81" w14:textId="77777777" w:rsidR="007E7C29" w:rsidRDefault="007E7C29" w:rsidP="007E7C29">
      <w:pPr>
        <w:jc w:val="both"/>
        <w:rPr>
          <w:rFonts w:cs="Arial"/>
          <w:szCs w:val="24"/>
        </w:rPr>
      </w:pPr>
      <w:r w:rsidRPr="00F01A91">
        <w:rPr>
          <w:rFonts w:cs="Arial"/>
          <w:szCs w:val="24"/>
        </w:rPr>
        <w:t xml:space="preserve">The </w:t>
      </w:r>
      <w:r w:rsidR="00B443C4">
        <w:rPr>
          <w:rFonts w:cs="Arial"/>
          <w:szCs w:val="24"/>
        </w:rPr>
        <w:t>Contractor</w:t>
      </w:r>
      <w:r w:rsidRPr="00F01A91">
        <w:rPr>
          <w:rFonts w:cs="Arial"/>
          <w:szCs w:val="24"/>
        </w:rPr>
        <w:t xml:space="preserve"> s</w:t>
      </w:r>
      <w:r>
        <w:rPr>
          <w:rFonts w:cs="Arial"/>
          <w:szCs w:val="24"/>
        </w:rPr>
        <w:t xml:space="preserve">hall provide proof of insurance </w:t>
      </w:r>
      <w:r w:rsidRPr="00F01A91">
        <w:rPr>
          <w:rFonts w:cs="Arial"/>
          <w:szCs w:val="24"/>
        </w:rPr>
        <w:t>for</w:t>
      </w:r>
      <w:r>
        <w:rPr>
          <w:rFonts w:cs="Arial"/>
          <w:szCs w:val="24"/>
        </w:rPr>
        <w:t>:</w:t>
      </w:r>
    </w:p>
    <w:p w14:paraId="7D07E265" w14:textId="77777777" w:rsidR="007E7C29" w:rsidRDefault="007E7C29" w:rsidP="007E7C29">
      <w:pPr>
        <w:jc w:val="both"/>
        <w:rPr>
          <w:rFonts w:cs="Arial"/>
          <w:szCs w:val="24"/>
        </w:rPr>
      </w:pPr>
    </w:p>
    <w:p w14:paraId="32852AFD" w14:textId="77777777" w:rsidR="007E7C29" w:rsidRPr="00E9550A" w:rsidRDefault="007E7C29" w:rsidP="007E7C29">
      <w:pPr>
        <w:ind w:left="360"/>
        <w:jc w:val="both"/>
        <w:rPr>
          <w:rFonts w:cs="Arial"/>
          <w:szCs w:val="24"/>
        </w:rPr>
      </w:pPr>
      <w:r w:rsidRPr="00E9550A">
        <w:rPr>
          <w:rFonts w:cs="Arial"/>
          <w:szCs w:val="24"/>
        </w:rPr>
        <w:fldChar w:fldCharType="begin">
          <w:ffData>
            <w:name w:val="Check7"/>
            <w:enabled/>
            <w:calcOnExit w:val="0"/>
            <w:checkBox>
              <w:sizeAuto/>
              <w:default w:val="0"/>
              <w:checked/>
            </w:checkBox>
          </w:ffData>
        </w:fldChar>
      </w:r>
      <w:r w:rsidRPr="00E9550A">
        <w:rPr>
          <w:rFonts w:cs="Arial"/>
          <w:szCs w:val="24"/>
        </w:rPr>
        <w:instrText xml:space="preserve"> FORMCHECKBOX </w:instrText>
      </w:r>
      <w:r w:rsidR="008D1358">
        <w:rPr>
          <w:rFonts w:cs="Arial"/>
          <w:szCs w:val="24"/>
        </w:rPr>
      </w:r>
      <w:r w:rsidR="008D1358">
        <w:rPr>
          <w:rFonts w:cs="Arial"/>
          <w:szCs w:val="24"/>
        </w:rPr>
        <w:fldChar w:fldCharType="separate"/>
      </w:r>
      <w:r w:rsidRPr="00E9550A">
        <w:rPr>
          <w:rFonts w:cs="Arial"/>
          <w:szCs w:val="24"/>
        </w:rPr>
        <w:fldChar w:fldCharType="end"/>
      </w:r>
      <w:r w:rsidRPr="00E9550A">
        <w:rPr>
          <w:rFonts w:cs="Arial"/>
          <w:szCs w:val="24"/>
        </w:rPr>
        <w:t xml:space="preserve"> </w:t>
      </w:r>
      <w:r w:rsidRPr="00E9550A">
        <w:rPr>
          <w:rFonts w:cs="Arial"/>
          <w:szCs w:val="24"/>
          <w:u w:val="single"/>
        </w:rPr>
        <w:t>Commercial General Liability Insurance</w:t>
      </w:r>
    </w:p>
    <w:p w14:paraId="39CF04DA" w14:textId="77777777" w:rsidR="007E7C29" w:rsidRDefault="007E7C29" w:rsidP="007E7C29">
      <w:pPr>
        <w:ind w:left="720"/>
        <w:jc w:val="both"/>
        <w:rPr>
          <w:rFonts w:cs="Arial"/>
          <w:szCs w:val="24"/>
        </w:rPr>
      </w:pPr>
      <w:r>
        <w:rPr>
          <w:rFonts w:cs="Arial"/>
          <w:szCs w:val="24"/>
        </w:rPr>
        <w:t xml:space="preserve">Coverage limits not less than: </w:t>
      </w:r>
    </w:p>
    <w:p w14:paraId="55F9E9F9" w14:textId="6A857911" w:rsidR="007E7C29" w:rsidRDefault="007E7C29" w:rsidP="007E7C29">
      <w:pPr>
        <w:numPr>
          <w:ilvl w:val="3"/>
          <w:numId w:val="13"/>
        </w:numPr>
        <w:ind w:left="1080"/>
        <w:jc w:val="both"/>
        <w:rPr>
          <w:rFonts w:cs="Arial"/>
          <w:szCs w:val="24"/>
        </w:rPr>
      </w:pPr>
      <w:r w:rsidRPr="00200FE3">
        <w:rPr>
          <w:rFonts w:cs="Arial"/>
          <w:szCs w:val="24"/>
        </w:rPr>
        <w:t>$</w:t>
      </w:r>
      <w:r w:rsidR="00B82017">
        <w:rPr>
          <w:rFonts w:cs="Arial"/>
          <w:szCs w:val="24"/>
        </w:rPr>
        <w:t>1</w:t>
      </w:r>
      <w:r>
        <w:rPr>
          <w:rFonts w:cs="Arial"/>
          <w:szCs w:val="24"/>
        </w:rPr>
        <w:t>,000,000 per occurrence</w:t>
      </w:r>
      <w:r w:rsidR="00B82017">
        <w:rPr>
          <w:rFonts w:cs="Arial"/>
          <w:szCs w:val="24"/>
        </w:rPr>
        <w:t>/$</w:t>
      </w:r>
      <w:r w:rsidR="00AB37CD">
        <w:rPr>
          <w:rFonts w:cs="Arial"/>
          <w:szCs w:val="24"/>
        </w:rPr>
        <w:t>2</w:t>
      </w:r>
      <w:r w:rsidR="00B82017">
        <w:rPr>
          <w:rFonts w:cs="Arial"/>
          <w:szCs w:val="24"/>
        </w:rPr>
        <w:t>M aggregate</w:t>
      </w:r>
    </w:p>
    <w:p w14:paraId="2DF224E1" w14:textId="77777777" w:rsidR="007E7C29" w:rsidRPr="00F01A91" w:rsidRDefault="007E7C29" w:rsidP="007E7C29">
      <w:pPr>
        <w:numPr>
          <w:ilvl w:val="2"/>
          <w:numId w:val="17"/>
        </w:numPr>
        <w:ind w:left="1080"/>
        <w:jc w:val="both"/>
        <w:rPr>
          <w:rFonts w:cs="Arial"/>
          <w:szCs w:val="24"/>
        </w:rPr>
      </w:pPr>
      <w:r w:rsidRPr="00F01A91">
        <w:rPr>
          <w:rFonts w:cs="Arial"/>
          <w:szCs w:val="24"/>
        </w:rPr>
        <w:t xml:space="preserve">Certificate Holder – </w:t>
      </w:r>
      <w:r>
        <w:rPr>
          <w:rFonts w:cs="Arial"/>
          <w:szCs w:val="24"/>
        </w:rPr>
        <w:t>Kittitas</w:t>
      </w:r>
      <w:r w:rsidRPr="00F01A91">
        <w:rPr>
          <w:rFonts w:cs="Arial"/>
          <w:szCs w:val="24"/>
        </w:rPr>
        <w:t xml:space="preserve"> County</w:t>
      </w:r>
    </w:p>
    <w:p w14:paraId="3D7D9624" w14:textId="77777777" w:rsidR="007E7C29" w:rsidRDefault="007E7C29" w:rsidP="007E7C29">
      <w:pPr>
        <w:numPr>
          <w:ilvl w:val="2"/>
          <w:numId w:val="17"/>
        </w:numPr>
        <w:ind w:left="1080"/>
        <w:jc w:val="both"/>
        <w:rPr>
          <w:rFonts w:cs="Arial"/>
          <w:szCs w:val="24"/>
        </w:rPr>
      </w:pPr>
      <w:r w:rsidRPr="00F01A91">
        <w:rPr>
          <w:rFonts w:cs="Arial"/>
          <w:szCs w:val="24"/>
        </w:rPr>
        <w:t>The Certificate must name t</w:t>
      </w:r>
      <w:r>
        <w:rPr>
          <w:rFonts w:cs="Arial"/>
          <w:szCs w:val="24"/>
        </w:rPr>
        <w:t>he County as additional insured</w:t>
      </w:r>
    </w:p>
    <w:p w14:paraId="15F5CB15" w14:textId="77777777" w:rsidR="007E7C29" w:rsidRPr="000D1031" w:rsidRDefault="007E7C29" w:rsidP="007E7C29">
      <w:pPr>
        <w:numPr>
          <w:ilvl w:val="2"/>
          <w:numId w:val="17"/>
        </w:numPr>
        <w:ind w:left="1080"/>
        <w:jc w:val="both"/>
        <w:rPr>
          <w:rFonts w:cs="Arial"/>
          <w:szCs w:val="24"/>
        </w:rPr>
      </w:pPr>
      <w:r w:rsidRPr="000D1031">
        <w:rPr>
          <w:rFonts w:cs="Arial"/>
          <w:szCs w:val="24"/>
        </w:rPr>
        <w:t>Sixty (60) days written notice to the County of cancellation</w:t>
      </w:r>
      <w:r>
        <w:rPr>
          <w:rFonts w:cs="Arial"/>
          <w:szCs w:val="24"/>
        </w:rPr>
        <w:t xml:space="preserve"> </w:t>
      </w:r>
      <w:r w:rsidRPr="000D1031">
        <w:rPr>
          <w:rFonts w:cs="Arial"/>
          <w:szCs w:val="24"/>
        </w:rPr>
        <w:t>of the insurance policy</w:t>
      </w:r>
    </w:p>
    <w:p w14:paraId="117C9C9A" w14:textId="77777777" w:rsidR="007E7C29" w:rsidRDefault="007E7C29" w:rsidP="007E7C29">
      <w:pPr>
        <w:jc w:val="both"/>
        <w:rPr>
          <w:rFonts w:cs="Arial"/>
          <w:szCs w:val="24"/>
        </w:rPr>
      </w:pPr>
    </w:p>
    <w:p w14:paraId="74908DB8" w14:textId="7E0E6A0C" w:rsidR="007E7C29" w:rsidRPr="00E9550A" w:rsidRDefault="00B82017" w:rsidP="007E7C29">
      <w:pPr>
        <w:tabs>
          <w:tab w:val="left" w:pos="90"/>
          <w:tab w:val="left" w:pos="720"/>
          <w:tab w:val="left" w:pos="1170"/>
        </w:tabs>
        <w:ind w:left="360"/>
        <w:rPr>
          <w:rFonts w:cs="Arial"/>
          <w:szCs w:val="24"/>
        </w:rPr>
      </w:pPr>
      <w:r>
        <w:rPr>
          <w:rFonts w:cs="Arial"/>
          <w:szCs w:val="24"/>
        </w:rPr>
        <w:fldChar w:fldCharType="begin">
          <w:ffData>
            <w:name w:val=""/>
            <w:enabled/>
            <w:calcOnExit w:val="0"/>
            <w:checkBox>
              <w:sizeAuto/>
              <w:default w:val="1"/>
            </w:checkBox>
          </w:ffData>
        </w:fldChar>
      </w:r>
      <w:r>
        <w:rPr>
          <w:rFonts w:cs="Arial"/>
          <w:szCs w:val="24"/>
        </w:rPr>
        <w:instrText xml:space="preserve"> FORMCHECKBOX </w:instrText>
      </w:r>
      <w:r w:rsidR="008D1358">
        <w:rPr>
          <w:rFonts w:cs="Arial"/>
          <w:szCs w:val="24"/>
        </w:rPr>
      </w:r>
      <w:r w:rsidR="008D1358">
        <w:rPr>
          <w:rFonts w:cs="Arial"/>
          <w:szCs w:val="24"/>
        </w:rPr>
        <w:fldChar w:fldCharType="separate"/>
      </w:r>
      <w:r>
        <w:rPr>
          <w:rFonts w:cs="Arial"/>
          <w:szCs w:val="24"/>
        </w:rPr>
        <w:fldChar w:fldCharType="end"/>
      </w:r>
      <w:r w:rsidR="00877208">
        <w:rPr>
          <w:rFonts w:cs="Arial"/>
          <w:szCs w:val="24"/>
        </w:rPr>
        <w:t xml:space="preserve"> </w:t>
      </w:r>
      <w:r w:rsidR="007E7C29" w:rsidRPr="00E9550A">
        <w:rPr>
          <w:rFonts w:cs="Arial"/>
          <w:szCs w:val="24"/>
          <w:u w:val="single"/>
        </w:rPr>
        <w:t>Commercial Automobile Liability Insurance</w:t>
      </w:r>
      <w:r w:rsidR="007E7C29" w:rsidRPr="00E9550A">
        <w:rPr>
          <w:rFonts w:cs="Arial"/>
          <w:szCs w:val="24"/>
        </w:rPr>
        <w:t xml:space="preserve"> </w:t>
      </w:r>
      <w:r w:rsidR="00877208">
        <w:rPr>
          <w:rFonts w:cs="Arial"/>
          <w:szCs w:val="24"/>
        </w:rPr>
        <w:t>(if ANY use of vehicle in performance)</w:t>
      </w:r>
    </w:p>
    <w:p w14:paraId="6899BA83" w14:textId="77777777" w:rsidR="007E7C29" w:rsidRPr="000D1031" w:rsidRDefault="007E7C29" w:rsidP="007E7C29">
      <w:pPr>
        <w:tabs>
          <w:tab w:val="left" w:pos="90"/>
          <w:tab w:val="left" w:pos="1440"/>
          <w:tab w:val="left" w:pos="2160"/>
        </w:tabs>
        <w:ind w:left="720"/>
        <w:rPr>
          <w:rFonts w:cs="Arial"/>
          <w:szCs w:val="24"/>
        </w:rPr>
      </w:pPr>
      <w:r>
        <w:rPr>
          <w:rFonts w:cs="Arial"/>
          <w:szCs w:val="24"/>
        </w:rPr>
        <w:t xml:space="preserve">Automobile Liability for owned, non-owned, hired, and leased vehicles </w:t>
      </w:r>
      <w:r w:rsidRPr="000D1031">
        <w:rPr>
          <w:rFonts w:cs="Arial"/>
          <w:i/>
          <w:sz w:val="22"/>
          <w:szCs w:val="24"/>
        </w:rPr>
        <w:t>(MCS 90 endorsement and a CA 9946 endorsement must be attached if ‘pollutants’ are to be transported)</w:t>
      </w:r>
      <w:r w:rsidRPr="000D1031">
        <w:rPr>
          <w:rFonts w:cs="Arial"/>
          <w:sz w:val="22"/>
          <w:szCs w:val="24"/>
        </w:rPr>
        <w:t xml:space="preserve"> </w:t>
      </w:r>
    </w:p>
    <w:p w14:paraId="6C95185E" w14:textId="77777777" w:rsidR="007E7C29" w:rsidRDefault="007E7C29" w:rsidP="007E7C29">
      <w:pPr>
        <w:numPr>
          <w:ilvl w:val="2"/>
          <w:numId w:val="13"/>
        </w:numPr>
        <w:tabs>
          <w:tab w:val="left" w:pos="-5040"/>
        </w:tabs>
        <w:ind w:left="1080"/>
        <w:rPr>
          <w:rFonts w:cs="Arial"/>
          <w:szCs w:val="24"/>
        </w:rPr>
      </w:pPr>
      <w:r>
        <w:rPr>
          <w:rFonts w:cs="Arial"/>
          <w:szCs w:val="24"/>
        </w:rPr>
        <w:t>Coverage limits not less than:</w:t>
      </w:r>
    </w:p>
    <w:p w14:paraId="2ED4B3C1" w14:textId="77777777" w:rsidR="007E7C29" w:rsidRDefault="007E7C29" w:rsidP="007E7C29">
      <w:pPr>
        <w:numPr>
          <w:ilvl w:val="3"/>
          <w:numId w:val="13"/>
        </w:numPr>
        <w:tabs>
          <w:tab w:val="left" w:pos="-5040"/>
        </w:tabs>
        <w:ind w:left="1080"/>
        <w:rPr>
          <w:rFonts w:cs="Arial"/>
          <w:szCs w:val="24"/>
        </w:rPr>
      </w:pPr>
      <w:r>
        <w:rPr>
          <w:rFonts w:cs="Arial"/>
          <w:szCs w:val="24"/>
        </w:rPr>
        <w:t>$1,000,000 combined single limit</w:t>
      </w:r>
    </w:p>
    <w:p w14:paraId="3100B247" w14:textId="77777777" w:rsidR="007E7C29" w:rsidRPr="00D74143" w:rsidRDefault="007E7C29" w:rsidP="007E7C29">
      <w:pPr>
        <w:numPr>
          <w:ilvl w:val="2"/>
          <w:numId w:val="13"/>
        </w:numPr>
        <w:tabs>
          <w:tab w:val="left" w:pos="-5040"/>
        </w:tabs>
        <w:ind w:left="1080"/>
        <w:rPr>
          <w:rFonts w:cs="Arial"/>
          <w:szCs w:val="24"/>
        </w:rPr>
      </w:pPr>
      <w:r w:rsidRPr="00D74143">
        <w:rPr>
          <w:rFonts w:cs="Arial"/>
          <w:szCs w:val="24"/>
        </w:rPr>
        <w:t xml:space="preserve">Thirty (30) days written notice to the County of cancellation </w:t>
      </w:r>
    </w:p>
    <w:p w14:paraId="02C42C5B" w14:textId="77777777" w:rsidR="007E7C29" w:rsidRDefault="007E7C29" w:rsidP="007E7C29">
      <w:pPr>
        <w:tabs>
          <w:tab w:val="left" w:pos="-5040"/>
        </w:tabs>
        <w:ind w:left="1080"/>
        <w:jc w:val="both"/>
        <w:rPr>
          <w:rFonts w:cs="Arial"/>
          <w:szCs w:val="24"/>
        </w:rPr>
      </w:pPr>
      <w:r w:rsidRPr="00D74143">
        <w:rPr>
          <w:rFonts w:cs="Arial"/>
          <w:szCs w:val="24"/>
        </w:rPr>
        <w:t>of the insurance policy.</w:t>
      </w:r>
    </w:p>
    <w:p w14:paraId="3AE65B60" w14:textId="77777777" w:rsidR="007E7C29" w:rsidRDefault="007E7C29" w:rsidP="007E7C29">
      <w:pPr>
        <w:jc w:val="both"/>
        <w:rPr>
          <w:rFonts w:cs="Arial"/>
          <w:szCs w:val="24"/>
        </w:rPr>
      </w:pPr>
    </w:p>
    <w:p w14:paraId="324C542F" w14:textId="77777777" w:rsidR="007E7C29" w:rsidRDefault="007E7C29" w:rsidP="007E7C29">
      <w:pPr>
        <w:jc w:val="both"/>
        <w:rPr>
          <w:rFonts w:cs="Arial"/>
          <w:szCs w:val="24"/>
        </w:rPr>
      </w:pPr>
    </w:p>
    <w:tbl>
      <w:tblPr>
        <w:tblStyle w:val="TableGrid"/>
        <w:tblW w:w="0" w:type="auto"/>
        <w:shd w:val="clear" w:color="auto" w:fill="000000" w:themeFill="text1"/>
        <w:tblLook w:val="04A0" w:firstRow="1" w:lastRow="0" w:firstColumn="1" w:lastColumn="0" w:noHBand="0" w:noVBand="1"/>
      </w:tblPr>
      <w:tblGrid>
        <w:gridCol w:w="9350"/>
      </w:tblGrid>
      <w:tr w:rsidR="007E7C29" w:rsidRPr="000D1031" w14:paraId="68B2507F" w14:textId="77777777" w:rsidTr="006B306C">
        <w:tc>
          <w:tcPr>
            <w:tcW w:w="9576" w:type="dxa"/>
            <w:shd w:val="clear" w:color="auto" w:fill="000000" w:themeFill="text1"/>
          </w:tcPr>
          <w:p w14:paraId="3546658B" w14:textId="77777777" w:rsidR="007E7C29" w:rsidRPr="000D1031" w:rsidRDefault="007E7C29" w:rsidP="006B306C">
            <w:pPr>
              <w:jc w:val="both"/>
              <w:rPr>
                <w:rFonts w:cs="Arial"/>
                <w:b/>
                <w:i/>
                <w:color w:val="FFFFFF" w:themeColor="background1"/>
                <w:szCs w:val="24"/>
              </w:rPr>
            </w:pPr>
            <w:r w:rsidRPr="000D1031">
              <w:rPr>
                <w:rFonts w:cs="Arial"/>
                <w:b/>
                <w:i/>
                <w:color w:val="FFFFFF" w:themeColor="background1"/>
                <w:szCs w:val="24"/>
              </w:rPr>
              <w:t>Additional Coverage May Be Required:</w:t>
            </w:r>
          </w:p>
        </w:tc>
      </w:tr>
    </w:tbl>
    <w:p w14:paraId="1BC71186" w14:textId="77777777" w:rsidR="007E7C29" w:rsidRDefault="007E7C29" w:rsidP="007E7C29">
      <w:pPr>
        <w:jc w:val="both"/>
        <w:rPr>
          <w:rFonts w:cs="Arial"/>
          <w:szCs w:val="24"/>
        </w:rPr>
      </w:pPr>
    </w:p>
    <w:p w14:paraId="3EF7FF0C" w14:textId="0A075ADB" w:rsidR="007E7C29" w:rsidRPr="001F3989" w:rsidRDefault="00B82017" w:rsidP="007E7C29">
      <w:pPr>
        <w:ind w:left="360"/>
        <w:jc w:val="both"/>
        <w:rPr>
          <w:rFonts w:cs="Arial"/>
        </w:rPr>
      </w:pPr>
      <w:r>
        <w:rPr>
          <w:rFonts w:cs="Arial"/>
          <w:szCs w:val="24"/>
        </w:rPr>
        <w:fldChar w:fldCharType="begin">
          <w:ffData>
            <w:name w:val=""/>
            <w:enabled/>
            <w:calcOnExit w:val="0"/>
            <w:checkBox>
              <w:sizeAuto/>
              <w:default w:val="1"/>
            </w:checkBox>
          </w:ffData>
        </w:fldChar>
      </w:r>
      <w:r>
        <w:rPr>
          <w:rFonts w:cs="Arial"/>
          <w:szCs w:val="24"/>
        </w:rPr>
        <w:instrText xml:space="preserve"> FORMCHECKBOX </w:instrText>
      </w:r>
      <w:r w:rsidR="008D1358">
        <w:rPr>
          <w:rFonts w:cs="Arial"/>
          <w:szCs w:val="24"/>
        </w:rPr>
      </w:r>
      <w:r w:rsidR="008D1358">
        <w:rPr>
          <w:rFonts w:cs="Arial"/>
          <w:szCs w:val="24"/>
        </w:rPr>
        <w:fldChar w:fldCharType="separate"/>
      </w:r>
      <w:r>
        <w:rPr>
          <w:rFonts w:cs="Arial"/>
          <w:szCs w:val="24"/>
        </w:rPr>
        <w:fldChar w:fldCharType="end"/>
      </w:r>
      <w:r w:rsidR="007E7C29" w:rsidRPr="001F3989">
        <w:rPr>
          <w:rFonts w:cs="Arial"/>
        </w:rPr>
        <w:tab/>
      </w:r>
      <w:r w:rsidR="007E7C29" w:rsidRPr="001F3989">
        <w:rPr>
          <w:rFonts w:cs="Arial"/>
          <w:u w:val="single"/>
        </w:rPr>
        <w:t>Workers’ Compensation</w:t>
      </w:r>
    </w:p>
    <w:p w14:paraId="4B004022" w14:textId="77777777" w:rsidR="007E7C29" w:rsidRDefault="007E7C29" w:rsidP="007E7C29">
      <w:pPr>
        <w:ind w:left="720"/>
        <w:jc w:val="both"/>
        <w:rPr>
          <w:rFonts w:cs="Arial"/>
        </w:rPr>
      </w:pPr>
      <w:r w:rsidRPr="00D74143">
        <w:rPr>
          <w:rFonts w:cs="Arial"/>
        </w:rPr>
        <w:t>Workers’ Compensat</w:t>
      </w:r>
      <w:r>
        <w:rPr>
          <w:rFonts w:cs="Arial"/>
        </w:rPr>
        <w:t>ion in amounts required by law</w:t>
      </w:r>
    </w:p>
    <w:p w14:paraId="63A92AD9" w14:textId="77777777" w:rsidR="007E7C29" w:rsidRDefault="007E7C29" w:rsidP="007E7C29">
      <w:pPr>
        <w:tabs>
          <w:tab w:val="left" w:pos="810"/>
          <w:tab w:val="left" w:pos="1260"/>
        </w:tabs>
        <w:rPr>
          <w:rFonts w:cs="Arial"/>
          <w:szCs w:val="24"/>
        </w:rPr>
      </w:pPr>
    </w:p>
    <w:p w14:paraId="6BDDA025" w14:textId="573526D9" w:rsidR="007E7C29" w:rsidRPr="001F3989" w:rsidRDefault="007E7C29" w:rsidP="007E7C29">
      <w:pPr>
        <w:tabs>
          <w:tab w:val="left" w:pos="360"/>
        </w:tabs>
        <w:rPr>
          <w:rFonts w:cs="Arial"/>
          <w:szCs w:val="24"/>
        </w:rPr>
      </w:pPr>
      <w:r w:rsidRPr="001F3989">
        <w:rPr>
          <w:rFonts w:cs="Arial"/>
          <w:szCs w:val="24"/>
        </w:rPr>
        <w:tab/>
      </w:r>
      <w:r w:rsidR="00B82017">
        <w:rPr>
          <w:rFonts w:cs="Arial"/>
          <w:szCs w:val="24"/>
        </w:rPr>
        <w:fldChar w:fldCharType="begin">
          <w:ffData>
            <w:name w:val=""/>
            <w:enabled/>
            <w:calcOnExit w:val="0"/>
            <w:checkBox>
              <w:sizeAuto/>
              <w:default w:val="1"/>
            </w:checkBox>
          </w:ffData>
        </w:fldChar>
      </w:r>
      <w:r w:rsidR="00B82017">
        <w:rPr>
          <w:rFonts w:cs="Arial"/>
          <w:szCs w:val="24"/>
        </w:rPr>
        <w:instrText xml:space="preserve"> FORMCHECKBOX </w:instrText>
      </w:r>
      <w:r w:rsidR="008D1358">
        <w:rPr>
          <w:rFonts w:cs="Arial"/>
          <w:szCs w:val="24"/>
        </w:rPr>
      </w:r>
      <w:r w:rsidR="008D1358">
        <w:rPr>
          <w:rFonts w:cs="Arial"/>
          <w:szCs w:val="24"/>
        </w:rPr>
        <w:fldChar w:fldCharType="separate"/>
      </w:r>
      <w:r w:rsidR="00B82017">
        <w:rPr>
          <w:rFonts w:cs="Arial"/>
          <w:szCs w:val="24"/>
        </w:rPr>
        <w:fldChar w:fldCharType="end"/>
      </w:r>
      <w:r w:rsidRPr="001F3989">
        <w:rPr>
          <w:rFonts w:cs="Arial"/>
          <w:szCs w:val="24"/>
        </w:rPr>
        <w:t xml:space="preserve">  </w:t>
      </w:r>
      <w:r w:rsidRPr="001F3989">
        <w:rPr>
          <w:rFonts w:cs="Arial"/>
          <w:szCs w:val="24"/>
          <w:u w:val="single"/>
        </w:rPr>
        <w:t>Stop Gap/Employers Liability</w:t>
      </w:r>
    </w:p>
    <w:p w14:paraId="30559910" w14:textId="77777777" w:rsidR="007E7C29" w:rsidRDefault="007E7C29" w:rsidP="007E7C29">
      <w:pPr>
        <w:tabs>
          <w:tab w:val="left" w:pos="90"/>
          <w:tab w:val="left" w:pos="1440"/>
          <w:tab w:val="left" w:pos="2160"/>
        </w:tabs>
        <w:ind w:left="720"/>
        <w:rPr>
          <w:rFonts w:cs="Arial"/>
          <w:szCs w:val="24"/>
        </w:rPr>
      </w:pPr>
      <w:r>
        <w:rPr>
          <w:rFonts w:cs="Arial"/>
          <w:szCs w:val="24"/>
        </w:rPr>
        <w:lastRenderedPageBreak/>
        <w:t>Coverage limits not less than:</w:t>
      </w:r>
    </w:p>
    <w:p w14:paraId="5EDDCAC2" w14:textId="77777777" w:rsidR="007E7C29" w:rsidRDefault="007E7C29" w:rsidP="007E7C29">
      <w:pPr>
        <w:numPr>
          <w:ilvl w:val="3"/>
          <w:numId w:val="13"/>
        </w:numPr>
        <w:tabs>
          <w:tab w:val="left" w:pos="-6120"/>
        </w:tabs>
        <w:ind w:left="1080"/>
        <w:rPr>
          <w:rFonts w:cs="Arial"/>
          <w:szCs w:val="24"/>
        </w:rPr>
      </w:pPr>
      <w:r>
        <w:rPr>
          <w:rFonts w:cs="Arial"/>
          <w:szCs w:val="24"/>
        </w:rPr>
        <w:t>$1,000,000 each accident</w:t>
      </w:r>
    </w:p>
    <w:p w14:paraId="7DB86D68" w14:textId="77777777" w:rsidR="007E7C29" w:rsidRDefault="007E7C29" w:rsidP="007E7C29">
      <w:pPr>
        <w:numPr>
          <w:ilvl w:val="3"/>
          <w:numId w:val="13"/>
        </w:numPr>
        <w:tabs>
          <w:tab w:val="left" w:pos="-6120"/>
        </w:tabs>
        <w:ind w:left="1080"/>
        <w:rPr>
          <w:rFonts w:cs="Arial"/>
          <w:szCs w:val="24"/>
        </w:rPr>
      </w:pPr>
      <w:r>
        <w:rPr>
          <w:rFonts w:cs="Arial"/>
          <w:szCs w:val="24"/>
        </w:rPr>
        <w:t>$1,000,000 disease – policy limit</w:t>
      </w:r>
    </w:p>
    <w:p w14:paraId="274A356E" w14:textId="77777777" w:rsidR="007E7C29" w:rsidRDefault="007E7C29" w:rsidP="007E7C29">
      <w:pPr>
        <w:numPr>
          <w:ilvl w:val="3"/>
          <w:numId w:val="13"/>
        </w:numPr>
        <w:tabs>
          <w:tab w:val="left" w:pos="-6120"/>
        </w:tabs>
        <w:ind w:left="1080"/>
        <w:rPr>
          <w:rFonts w:cs="Arial"/>
          <w:szCs w:val="24"/>
        </w:rPr>
      </w:pPr>
      <w:r>
        <w:rPr>
          <w:rFonts w:cs="Arial"/>
          <w:szCs w:val="24"/>
        </w:rPr>
        <w:t>$1,000,000 disease – each employee</w:t>
      </w:r>
    </w:p>
    <w:p w14:paraId="64F0802B" w14:textId="77777777" w:rsidR="007E7C29" w:rsidRPr="00D74143" w:rsidRDefault="007E7C29" w:rsidP="007E7C29">
      <w:pPr>
        <w:numPr>
          <w:ilvl w:val="2"/>
          <w:numId w:val="13"/>
        </w:numPr>
        <w:tabs>
          <w:tab w:val="left" w:pos="-6120"/>
        </w:tabs>
        <w:ind w:left="1080"/>
        <w:rPr>
          <w:rFonts w:cs="Arial"/>
          <w:szCs w:val="24"/>
        </w:rPr>
      </w:pPr>
      <w:r w:rsidRPr="00D74143">
        <w:rPr>
          <w:rFonts w:cs="Arial"/>
          <w:szCs w:val="24"/>
        </w:rPr>
        <w:t xml:space="preserve">Thirty (30) days written notice to the County of cancellation </w:t>
      </w:r>
    </w:p>
    <w:p w14:paraId="7971EF33" w14:textId="77777777" w:rsidR="007E7C29" w:rsidRDefault="007E7C29" w:rsidP="007E7C29">
      <w:pPr>
        <w:tabs>
          <w:tab w:val="left" w:pos="-6120"/>
        </w:tabs>
        <w:ind w:left="1440" w:hanging="360"/>
        <w:jc w:val="both"/>
        <w:rPr>
          <w:rFonts w:cs="Arial"/>
          <w:szCs w:val="24"/>
        </w:rPr>
      </w:pPr>
      <w:r w:rsidRPr="00D74143">
        <w:rPr>
          <w:rFonts w:cs="Arial"/>
          <w:szCs w:val="24"/>
        </w:rPr>
        <w:t>of the insurance policy.</w:t>
      </w:r>
    </w:p>
    <w:p w14:paraId="22F261DA" w14:textId="77777777" w:rsidR="007E7C29" w:rsidRDefault="007E7C29" w:rsidP="007E7C29">
      <w:pPr>
        <w:jc w:val="both"/>
        <w:rPr>
          <w:rFonts w:cs="Arial"/>
          <w:szCs w:val="24"/>
        </w:rPr>
      </w:pPr>
    </w:p>
    <w:p w14:paraId="47A0B872" w14:textId="36464435" w:rsidR="007E7C29" w:rsidRDefault="00B82017" w:rsidP="007E7C29">
      <w:pPr>
        <w:ind w:left="360"/>
        <w:jc w:val="both"/>
        <w:rPr>
          <w:rFonts w:cs="Arial"/>
          <w:szCs w:val="24"/>
        </w:rPr>
      </w:pPr>
      <w:r>
        <w:rPr>
          <w:rFonts w:cs="Arial"/>
          <w:szCs w:val="24"/>
        </w:rPr>
        <w:fldChar w:fldCharType="begin">
          <w:ffData>
            <w:name w:val=""/>
            <w:enabled/>
            <w:calcOnExit w:val="0"/>
            <w:checkBox>
              <w:sizeAuto/>
              <w:default w:val="0"/>
            </w:checkBox>
          </w:ffData>
        </w:fldChar>
      </w:r>
      <w:r>
        <w:rPr>
          <w:rFonts w:cs="Arial"/>
          <w:szCs w:val="24"/>
        </w:rPr>
        <w:instrText xml:space="preserve"> FORMCHECKBOX </w:instrText>
      </w:r>
      <w:r w:rsidR="008D1358">
        <w:rPr>
          <w:rFonts w:cs="Arial"/>
          <w:szCs w:val="24"/>
        </w:rPr>
      </w:r>
      <w:r w:rsidR="008D1358">
        <w:rPr>
          <w:rFonts w:cs="Arial"/>
          <w:szCs w:val="24"/>
        </w:rPr>
        <w:fldChar w:fldCharType="separate"/>
      </w:r>
      <w:r>
        <w:rPr>
          <w:rFonts w:cs="Arial"/>
          <w:szCs w:val="24"/>
        </w:rPr>
        <w:fldChar w:fldCharType="end"/>
      </w:r>
      <w:r w:rsidR="007E7C29">
        <w:rPr>
          <w:rFonts w:cs="Arial"/>
          <w:szCs w:val="24"/>
        </w:rPr>
        <w:tab/>
        <w:t>Professional Liability</w:t>
      </w:r>
    </w:p>
    <w:p w14:paraId="7BD0B57E" w14:textId="498C0F8F" w:rsidR="007E7C29" w:rsidRDefault="007E7C29" w:rsidP="007E7C29">
      <w:pPr>
        <w:tabs>
          <w:tab w:val="left" w:pos="1170"/>
        </w:tabs>
        <w:ind w:left="720"/>
        <w:jc w:val="both"/>
        <w:rPr>
          <w:rFonts w:cs="Arial"/>
        </w:rPr>
      </w:pPr>
      <w:r w:rsidRPr="007D2D60">
        <w:rPr>
          <w:rFonts w:cs="Arial"/>
        </w:rPr>
        <w:t xml:space="preserve">The </w:t>
      </w:r>
      <w:r w:rsidR="00B443C4">
        <w:rPr>
          <w:rFonts w:cs="Arial"/>
        </w:rPr>
        <w:t>Contractor</w:t>
      </w:r>
      <w:r w:rsidRPr="007D2D60">
        <w:rPr>
          <w:rFonts w:cs="Arial"/>
        </w:rPr>
        <w:t xml:space="preserve"> and/or its Sub</w:t>
      </w:r>
      <w:r w:rsidR="001E5DB7">
        <w:rPr>
          <w:rFonts w:cs="Arial"/>
        </w:rPr>
        <w:t>c</w:t>
      </w:r>
      <w:r w:rsidR="00B443C4">
        <w:rPr>
          <w:rFonts w:cs="Arial"/>
        </w:rPr>
        <w:t>ontractor</w:t>
      </w:r>
      <w:r w:rsidRPr="007D2D60">
        <w:rPr>
          <w:rFonts w:cs="Arial"/>
        </w:rPr>
        <w:t xml:space="preserve"> and/or its consultant providing professional services shall provide evidence of Professional Liability Insurance covering professional errors and omissions. Such policy must provide the following minimum limits: </w:t>
      </w:r>
    </w:p>
    <w:p w14:paraId="10CF98F0"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2"/>
            <w:enabled/>
            <w:calcOnExit w:val="0"/>
            <w:textInput/>
          </w:ffData>
        </w:fldChar>
      </w:r>
      <w:bookmarkStart w:id="0" w:name="Text2"/>
      <w:r>
        <w:rPr>
          <w:rFonts w:cs="Arial"/>
        </w:rPr>
        <w:instrText xml:space="preserve"> FORMTEXT </w:instrText>
      </w:r>
      <w:r>
        <w:rPr>
          <w:rFonts w:cs="Arial"/>
        </w:rPr>
      </w:r>
      <w:r>
        <w:rPr>
          <w:rFonts w:cs="Arial"/>
        </w:rPr>
        <w:fldChar w:fldCharType="separate"/>
      </w:r>
      <w:r>
        <w:rPr>
          <w:rFonts w:cs="Arial"/>
        </w:rPr>
        <w:t>1,000,000</w:t>
      </w:r>
      <w:r>
        <w:rPr>
          <w:rFonts w:cs="Arial"/>
        </w:rPr>
        <w:fldChar w:fldCharType="end"/>
      </w:r>
      <w:bookmarkEnd w:id="0"/>
      <w:r>
        <w:rPr>
          <w:rFonts w:cs="Arial"/>
        </w:rPr>
        <w:t xml:space="preserve"> per claim </w:t>
      </w:r>
    </w:p>
    <w:p w14:paraId="072AF3E7"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3"/>
            <w:enabled/>
            <w:calcOnExit w:val="0"/>
            <w:textInput/>
          </w:ffData>
        </w:fldChar>
      </w:r>
      <w:bookmarkStart w:id="1" w:name="Text3"/>
      <w:r>
        <w:rPr>
          <w:rFonts w:cs="Arial"/>
        </w:rPr>
        <w:instrText xml:space="preserve"> FORMTEXT </w:instrText>
      </w:r>
      <w:r>
        <w:rPr>
          <w:rFonts w:cs="Arial"/>
        </w:rPr>
      </w:r>
      <w:r>
        <w:rPr>
          <w:rFonts w:cs="Arial"/>
        </w:rPr>
        <w:fldChar w:fldCharType="separate"/>
      </w:r>
      <w:r>
        <w:rPr>
          <w:rFonts w:cs="Arial"/>
          <w:noProof/>
        </w:rPr>
        <w:t>2,000,000</w:t>
      </w:r>
      <w:r>
        <w:rPr>
          <w:rFonts w:cs="Arial"/>
        </w:rPr>
        <w:fldChar w:fldCharType="end"/>
      </w:r>
      <w:bookmarkEnd w:id="1"/>
      <w:r>
        <w:rPr>
          <w:rFonts w:cs="Arial"/>
        </w:rPr>
        <w:t xml:space="preserve"> annual aggregate</w:t>
      </w:r>
    </w:p>
    <w:p w14:paraId="15DB87B0" w14:textId="77777777" w:rsidR="007E7C29" w:rsidRDefault="007E7C29" w:rsidP="007E7C29">
      <w:pPr>
        <w:numPr>
          <w:ilvl w:val="0"/>
          <w:numId w:val="14"/>
        </w:numPr>
        <w:tabs>
          <w:tab w:val="left" w:pos="1170"/>
        </w:tabs>
        <w:ind w:left="1080"/>
        <w:jc w:val="both"/>
        <w:rPr>
          <w:rFonts w:cs="Arial"/>
          <w:szCs w:val="24"/>
        </w:rPr>
      </w:pPr>
      <w:r>
        <w:rPr>
          <w:rFonts w:cs="Arial"/>
          <w:szCs w:val="24"/>
        </w:rPr>
        <w:t>If insurance is on a claims-made form, its retroactive date, and that of all subsequent renewals, shall be no later than the effective date of this Agreement.</w:t>
      </w:r>
    </w:p>
    <w:p w14:paraId="21F12934" w14:textId="77777777" w:rsidR="007E7C29" w:rsidRDefault="007E7C29" w:rsidP="007E7C29">
      <w:pPr>
        <w:ind w:left="720"/>
        <w:jc w:val="both"/>
        <w:rPr>
          <w:rFonts w:cs="Arial"/>
          <w:szCs w:val="24"/>
        </w:rPr>
      </w:pPr>
    </w:p>
    <w:p w14:paraId="3BC6878F" w14:textId="77777777" w:rsidR="007E7C29" w:rsidRPr="00B21682" w:rsidRDefault="007E7C29" w:rsidP="007E7C29">
      <w:pPr>
        <w:ind w:left="360"/>
        <w:jc w:val="both"/>
        <w:rPr>
          <w:rFonts w:cs="Arial"/>
          <w:szCs w:val="24"/>
        </w:rPr>
      </w:pPr>
      <w:r>
        <w:rPr>
          <w:rFonts w:cs="Arial"/>
          <w:szCs w:val="24"/>
        </w:rPr>
        <w:fldChar w:fldCharType="begin">
          <w:ffData>
            <w:name w:val="Check5"/>
            <w:enabled/>
            <w:calcOnExit w:val="0"/>
            <w:checkBox>
              <w:sizeAuto/>
              <w:default w:val="0"/>
              <w:checked w:val="0"/>
            </w:checkBox>
          </w:ffData>
        </w:fldChar>
      </w:r>
      <w:bookmarkStart w:id="2" w:name="Check5"/>
      <w:r>
        <w:rPr>
          <w:rFonts w:cs="Arial"/>
          <w:szCs w:val="24"/>
        </w:rPr>
        <w:instrText xml:space="preserve"> FORMCHECKBOX </w:instrText>
      </w:r>
      <w:r w:rsidR="008D1358">
        <w:rPr>
          <w:rFonts w:cs="Arial"/>
          <w:szCs w:val="24"/>
        </w:rPr>
      </w:r>
      <w:r w:rsidR="008D1358">
        <w:rPr>
          <w:rFonts w:cs="Arial"/>
          <w:szCs w:val="24"/>
        </w:rPr>
        <w:fldChar w:fldCharType="separate"/>
      </w:r>
      <w:r>
        <w:rPr>
          <w:rFonts w:cs="Arial"/>
          <w:szCs w:val="24"/>
        </w:rPr>
        <w:fldChar w:fldCharType="end"/>
      </w:r>
      <w:bookmarkEnd w:id="2"/>
      <w:r>
        <w:rPr>
          <w:rFonts w:cs="Arial"/>
          <w:szCs w:val="24"/>
        </w:rPr>
        <w:t xml:space="preserve"> </w:t>
      </w:r>
      <w:r w:rsidRPr="00B21682">
        <w:rPr>
          <w:rFonts w:cs="Arial"/>
          <w:szCs w:val="24"/>
        </w:rPr>
        <w:t>Pollution Liability</w:t>
      </w:r>
    </w:p>
    <w:p w14:paraId="4A4B405B" w14:textId="77777777" w:rsidR="007E7C29" w:rsidRPr="00B21682" w:rsidRDefault="007E7C29" w:rsidP="007E7C29">
      <w:pPr>
        <w:ind w:left="720"/>
        <w:jc w:val="both"/>
        <w:rPr>
          <w:rFonts w:cs="Arial"/>
          <w:szCs w:val="24"/>
        </w:rPr>
      </w:pPr>
      <w:r w:rsidRPr="00B21682">
        <w:rPr>
          <w:rFonts w:cs="Arial"/>
          <w:szCs w:val="24"/>
        </w:rPr>
        <w:t xml:space="preserve">The </w:t>
      </w:r>
      <w:r w:rsidR="00B443C4">
        <w:rPr>
          <w:rFonts w:cs="Arial"/>
          <w:szCs w:val="24"/>
        </w:rPr>
        <w:t>Contractor</w:t>
      </w:r>
      <w:r w:rsidRPr="00B21682">
        <w:rPr>
          <w:rFonts w:cs="Arial"/>
          <w:szCs w:val="24"/>
        </w:rPr>
        <w:t xml:space="preserve"> shall provide a Pollution Liability policy, providing coverage for claims involving bodily injury, property damage (including loss of use of tangible property that has not been physically injured), cleanup costs, remediation, disposal or other handling of pollutants, including costs and expenses incurred in the investigation, defense, or settlement of claims arising out of:</w:t>
      </w:r>
    </w:p>
    <w:p w14:paraId="43F0C0DE" w14:textId="77777777" w:rsidR="007E7C29" w:rsidRPr="00B21682" w:rsidRDefault="00B443C4" w:rsidP="007E7C29">
      <w:pPr>
        <w:pStyle w:val="ListParagraph"/>
        <w:numPr>
          <w:ilvl w:val="0"/>
          <w:numId w:val="19"/>
        </w:numPr>
        <w:jc w:val="both"/>
        <w:rPr>
          <w:rFonts w:cs="Arial"/>
          <w:szCs w:val="24"/>
        </w:rPr>
      </w:pPr>
      <w:r>
        <w:rPr>
          <w:rFonts w:cs="Arial"/>
          <w:szCs w:val="24"/>
        </w:rPr>
        <w:t>Contractor</w:t>
      </w:r>
      <w:r w:rsidR="007E7C29" w:rsidRPr="00B21682">
        <w:rPr>
          <w:rFonts w:cs="Arial"/>
          <w:szCs w:val="24"/>
        </w:rPr>
        <w:t>’s operations related to this project; and/or</w:t>
      </w:r>
    </w:p>
    <w:p w14:paraId="0623EE60" w14:textId="77777777" w:rsidR="007E7C29" w:rsidRPr="00B21682" w:rsidRDefault="007E7C29" w:rsidP="007E7C29">
      <w:pPr>
        <w:pStyle w:val="ListParagraph"/>
        <w:numPr>
          <w:ilvl w:val="0"/>
          <w:numId w:val="19"/>
        </w:numPr>
        <w:jc w:val="both"/>
        <w:rPr>
          <w:rFonts w:cs="Arial"/>
          <w:szCs w:val="24"/>
        </w:rPr>
      </w:pPr>
      <w:r w:rsidRPr="00B21682">
        <w:rPr>
          <w:rFonts w:cs="Arial"/>
          <w:szCs w:val="24"/>
        </w:rPr>
        <w:t>Remediation, abatement, repair, maintenance or other work with lead-based paint or materials containing asbestos; and/or</w:t>
      </w:r>
    </w:p>
    <w:p w14:paraId="2B7C97AB" w14:textId="77777777" w:rsidR="007E7C29" w:rsidRPr="00B21682" w:rsidRDefault="007E7C29" w:rsidP="007E7C29">
      <w:pPr>
        <w:pStyle w:val="ListParagraph"/>
        <w:numPr>
          <w:ilvl w:val="0"/>
          <w:numId w:val="19"/>
        </w:numPr>
        <w:spacing w:after="120"/>
        <w:jc w:val="both"/>
        <w:rPr>
          <w:rFonts w:cs="Arial"/>
          <w:szCs w:val="24"/>
        </w:rPr>
      </w:pPr>
      <w:r w:rsidRPr="00B21682">
        <w:rPr>
          <w:rFonts w:cs="Arial"/>
          <w:szCs w:val="24"/>
        </w:rPr>
        <w:t>Transportation of hazardous materials away from any site related to this project</w:t>
      </w:r>
    </w:p>
    <w:p w14:paraId="65D336D6" w14:textId="77777777" w:rsidR="007E7C29" w:rsidRPr="00B21682" w:rsidRDefault="007E7C29" w:rsidP="007E7C29">
      <w:pPr>
        <w:ind w:left="720"/>
        <w:jc w:val="both"/>
        <w:rPr>
          <w:rFonts w:cs="Arial"/>
          <w:szCs w:val="24"/>
        </w:rPr>
      </w:pPr>
      <w:r w:rsidRPr="00B21682">
        <w:rPr>
          <w:rFonts w:cs="Arial"/>
          <w:szCs w:val="24"/>
        </w:rPr>
        <w:t>Such Pollution Liability policy shall provide the following minimum coverage:</w:t>
      </w:r>
    </w:p>
    <w:p w14:paraId="72EBA706"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4"/>
            <w:enabled/>
            <w:calcOnExit w:val="0"/>
            <w:textInput/>
          </w:ffData>
        </w:fldChar>
      </w:r>
      <w:bookmarkStart w:id="3" w:name="Text4"/>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bookmarkEnd w:id="3"/>
      <w:r>
        <w:rPr>
          <w:rFonts w:cs="Arial"/>
        </w:rPr>
        <w:t xml:space="preserve"> per claim </w:t>
      </w:r>
    </w:p>
    <w:p w14:paraId="557397FA"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5"/>
            <w:enabled/>
            <w:calcOnExit w:val="0"/>
            <w:textInput/>
          </w:ffData>
        </w:fldChar>
      </w:r>
      <w:bookmarkStart w:id="4" w:name="Text5"/>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bookmarkEnd w:id="4"/>
      <w:r>
        <w:rPr>
          <w:rFonts w:cs="Arial"/>
        </w:rPr>
        <w:t xml:space="preserve"> annual aggregate</w:t>
      </w:r>
    </w:p>
    <w:p w14:paraId="4E9A22F8" w14:textId="77777777" w:rsidR="007E7C29" w:rsidRDefault="007E7C29" w:rsidP="007E7C29">
      <w:pPr>
        <w:ind w:left="720"/>
        <w:jc w:val="both"/>
        <w:rPr>
          <w:rFonts w:cs="Arial"/>
          <w:szCs w:val="24"/>
        </w:rPr>
      </w:pPr>
    </w:p>
    <w:p w14:paraId="0A3C5312" w14:textId="77777777" w:rsidR="007E7C29" w:rsidRDefault="007E7C29" w:rsidP="007E7C29">
      <w:pPr>
        <w:pStyle w:val="ListParagraph"/>
        <w:ind w:left="360"/>
        <w:jc w:val="both"/>
        <w:rPr>
          <w:rFonts w:cs="Arial"/>
          <w:szCs w:val="24"/>
        </w:rPr>
      </w:pPr>
      <w:r>
        <w:rPr>
          <w:rFonts w:cs="Arial"/>
          <w:szCs w:val="24"/>
        </w:rPr>
        <w:fldChar w:fldCharType="begin">
          <w:ffData>
            <w:name w:val="Check3"/>
            <w:enabled/>
            <w:calcOnExit w:val="0"/>
            <w:checkBox>
              <w:sizeAuto/>
              <w:default w:val="0"/>
              <w:checked w:val="0"/>
            </w:checkBox>
          </w:ffData>
        </w:fldChar>
      </w:r>
      <w:r>
        <w:rPr>
          <w:rFonts w:cs="Arial"/>
          <w:szCs w:val="24"/>
        </w:rPr>
        <w:instrText xml:space="preserve"> FORMCHECKBOX </w:instrText>
      </w:r>
      <w:r w:rsidR="008D1358">
        <w:rPr>
          <w:rFonts w:cs="Arial"/>
          <w:szCs w:val="24"/>
        </w:rPr>
      </w:r>
      <w:r w:rsidR="008D1358">
        <w:rPr>
          <w:rFonts w:cs="Arial"/>
          <w:szCs w:val="24"/>
        </w:rPr>
        <w:fldChar w:fldCharType="separate"/>
      </w:r>
      <w:r>
        <w:rPr>
          <w:rFonts w:cs="Arial"/>
          <w:szCs w:val="24"/>
        </w:rPr>
        <w:fldChar w:fldCharType="end"/>
      </w:r>
      <w:r>
        <w:rPr>
          <w:rFonts w:cs="Arial"/>
          <w:szCs w:val="24"/>
        </w:rPr>
        <w:tab/>
      </w:r>
      <w:r>
        <w:rPr>
          <w:rFonts w:cs="Arial"/>
          <w:szCs w:val="24"/>
          <w:u w:val="single"/>
        </w:rPr>
        <w:t>Property Damage</w:t>
      </w:r>
    </w:p>
    <w:p w14:paraId="474B9E40" w14:textId="77777777" w:rsidR="007E7C29" w:rsidRDefault="007E7C29" w:rsidP="007E7C29">
      <w:pPr>
        <w:pStyle w:val="ListParagraph"/>
        <w:jc w:val="both"/>
        <w:rPr>
          <w:rFonts w:cs="Arial"/>
          <w:szCs w:val="24"/>
        </w:rPr>
      </w:pPr>
      <w:r>
        <w:rPr>
          <w:rFonts w:cs="Arial"/>
          <w:szCs w:val="24"/>
        </w:rPr>
        <w:t xml:space="preserve">The </w:t>
      </w:r>
      <w:r w:rsidR="00B443C4">
        <w:rPr>
          <w:rFonts w:cs="Arial"/>
          <w:szCs w:val="24"/>
        </w:rPr>
        <w:t>Contractor</w:t>
      </w:r>
      <w:r>
        <w:rPr>
          <w:rFonts w:cs="Arial"/>
          <w:szCs w:val="24"/>
        </w:rPr>
        <w:t xml:space="preserve"> shall provide a policy that covers damage to Kittitas County facilities, including buildings, equipment, grounds, etc.  Such policy shall provide the following minimum coverage:</w:t>
      </w:r>
    </w:p>
    <w:p w14:paraId="3B02C661" w14:textId="77777777" w:rsidR="007E7C29" w:rsidRDefault="007E7C29" w:rsidP="007E7C29">
      <w:pPr>
        <w:pStyle w:val="ListParagraph"/>
        <w:numPr>
          <w:ilvl w:val="0"/>
          <w:numId w:val="20"/>
        </w:numPr>
        <w:jc w:val="both"/>
        <w:rPr>
          <w:rFonts w:cs="Arial"/>
          <w:szCs w:val="24"/>
        </w:rPr>
      </w:pPr>
      <w:r>
        <w:rPr>
          <w:rFonts w:cs="Arial"/>
          <w:szCs w:val="24"/>
        </w:rPr>
        <w:t>$</w:t>
      </w:r>
      <w:r>
        <w:rPr>
          <w:rFonts w:cs="Arial"/>
          <w:szCs w:val="24"/>
        </w:rPr>
        <w:fldChar w:fldCharType="begin">
          <w:ffData>
            <w:name w:val="Text6"/>
            <w:enabled/>
            <w:calcOnExit w:val="0"/>
            <w:textInput/>
          </w:ffData>
        </w:fldChar>
      </w:r>
      <w:bookmarkStart w:id="5" w:name="Text6"/>
      <w:r>
        <w:rPr>
          <w:rFonts w:cs="Arial"/>
          <w:szCs w:val="24"/>
        </w:rPr>
        <w:instrText xml:space="preserve"> FORMTEXT </w:instrText>
      </w:r>
      <w:r>
        <w:rPr>
          <w:rFonts w:cs="Arial"/>
          <w:szCs w:val="24"/>
        </w:rPr>
      </w:r>
      <w:r>
        <w:rPr>
          <w:rFonts w:cs="Arial"/>
          <w:szCs w:val="24"/>
        </w:rPr>
        <w:fldChar w:fldCharType="separate"/>
      </w:r>
      <w:r>
        <w:rPr>
          <w:rFonts w:cs="Arial"/>
          <w:szCs w:val="24"/>
        </w:rPr>
        <w:t> </w:t>
      </w:r>
      <w:r>
        <w:rPr>
          <w:rFonts w:cs="Arial"/>
          <w:szCs w:val="24"/>
        </w:rPr>
        <w:t> </w:t>
      </w:r>
      <w:r>
        <w:rPr>
          <w:rFonts w:cs="Arial"/>
          <w:szCs w:val="24"/>
        </w:rPr>
        <w:t> </w:t>
      </w:r>
      <w:r>
        <w:rPr>
          <w:rFonts w:cs="Arial"/>
          <w:szCs w:val="24"/>
        </w:rPr>
        <w:t> </w:t>
      </w:r>
      <w:r>
        <w:rPr>
          <w:rFonts w:cs="Arial"/>
          <w:szCs w:val="24"/>
        </w:rPr>
        <w:t> </w:t>
      </w:r>
      <w:r>
        <w:rPr>
          <w:rFonts w:cs="Arial"/>
          <w:szCs w:val="24"/>
        </w:rPr>
        <w:fldChar w:fldCharType="end"/>
      </w:r>
      <w:bookmarkEnd w:id="5"/>
      <w:r>
        <w:rPr>
          <w:rFonts w:cs="Arial"/>
          <w:szCs w:val="24"/>
        </w:rPr>
        <w:t xml:space="preserve"> per occurrence</w:t>
      </w:r>
    </w:p>
    <w:p w14:paraId="74815BDD" w14:textId="77777777" w:rsidR="007E7C29" w:rsidRDefault="007E7C29" w:rsidP="007E7C29">
      <w:pPr>
        <w:pStyle w:val="ListParagraph"/>
        <w:ind w:left="360"/>
        <w:jc w:val="both"/>
        <w:rPr>
          <w:rFonts w:cs="Arial"/>
          <w:szCs w:val="24"/>
        </w:rPr>
      </w:pPr>
    </w:p>
    <w:p w14:paraId="21AE2B51" w14:textId="1D3DAAFB" w:rsidR="007E7C29" w:rsidRDefault="00B82017" w:rsidP="007E7C29">
      <w:pPr>
        <w:pStyle w:val="ListParagraph"/>
        <w:ind w:left="360"/>
        <w:jc w:val="both"/>
        <w:rPr>
          <w:rFonts w:cs="Arial"/>
          <w:szCs w:val="24"/>
        </w:rPr>
      </w:pPr>
      <w:r>
        <w:rPr>
          <w:rFonts w:cs="Arial"/>
          <w:szCs w:val="24"/>
        </w:rPr>
        <w:fldChar w:fldCharType="begin">
          <w:ffData>
            <w:name w:val="Check3"/>
            <w:enabled/>
            <w:calcOnExit w:val="0"/>
            <w:checkBox>
              <w:sizeAuto/>
              <w:default w:val="1"/>
            </w:checkBox>
          </w:ffData>
        </w:fldChar>
      </w:r>
      <w:r>
        <w:rPr>
          <w:rFonts w:cs="Arial"/>
          <w:szCs w:val="24"/>
        </w:rPr>
        <w:instrText xml:space="preserve"> </w:instrText>
      </w:r>
      <w:bookmarkStart w:id="6" w:name="Check3"/>
      <w:r>
        <w:rPr>
          <w:rFonts w:cs="Arial"/>
          <w:szCs w:val="24"/>
        </w:rPr>
        <w:instrText xml:space="preserve">FORMCHECKBOX </w:instrText>
      </w:r>
      <w:r w:rsidR="008D1358">
        <w:rPr>
          <w:rFonts w:cs="Arial"/>
          <w:szCs w:val="24"/>
        </w:rPr>
      </w:r>
      <w:r w:rsidR="008D1358">
        <w:rPr>
          <w:rFonts w:cs="Arial"/>
          <w:szCs w:val="24"/>
        </w:rPr>
        <w:fldChar w:fldCharType="separate"/>
      </w:r>
      <w:r>
        <w:rPr>
          <w:rFonts w:cs="Arial"/>
          <w:szCs w:val="24"/>
        </w:rPr>
        <w:fldChar w:fldCharType="end"/>
      </w:r>
      <w:bookmarkEnd w:id="6"/>
      <w:r w:rsidR="007E7C29">
        <w:rPr>
          <w:rFonts w:cs="Arial"/>
          <w:szCs w:val="24"/>
        </w:rPr>
        <w:tab/>
      </w:r>
      <w:r w:rsidR="007E7C29" w:rsidRPr="001F3989">
        <w:rPr>
          <w:rFonts w:cs="Arial"/>
          <w:szCs w:val="24"/>
          <w:u w:val="single"/>
        </w:rPr>
        <w:t>Umbrella Coverage</w:t>
      </w:r>
    </w:p>
    <w:p w14:paraId="31C089FC" w14:textId="77777777" w:rsidR="007E7C29" w:rsidRDefault="007E7C29" w:rsidP="007E7C29">
      <w:pPr>
        <w:pStyle w:val="ListParagraph"/>
        <w:jc w:val="both"/>
        <w:rPr>
          <w:rFonts w:cs="Arial"/>
          <w:szCs w:val="24"/>
        </w:rPr>
      </w:pPr>
      <w:r>
        <w:rPr>
          <w:rFonts w:cs="Arial"/>
          <w:szCs w:val="24"/>
        </w:rPr>
        <w:t>Umbrella policies shall provide coverage at least as broad as specified for underlying coverages (CGL, Auto, Employer’s Liability) and cover those insured in the underlying policies, including additional insured.</w:t>
      </w:r>
    </w:p>
    <w:p w14:paraId="427A4DEE" w14:textId="48E0108C" w:rsidR="007E7C29" w:rsidRPr="001F3989" w:rsidRDefault="007E7C29" w:rsidP="007E7C29">
      <w:pPr>
        <w:pStyle w:val="ListParagraph"/>
        <w:numPr>
          <w:ilvl w:val="0"/>
          <w:numId w:val="18"/>
        </w:numPr>
        <w:jc w:val="both"/>
        <w:rPr>
          <w:rFonts w:cs="Arial"/>
          <w:szCs w:val="24"/>
        </w:rPr>
      </w:pPr>
      <w:r>
        <w:rPr>
          <w:rFonts w:cs="Arial"/>
          <w:szCs w:val="24"/>
        </w:rPr>
        <w:t xml:space="preserve">Amount required for this Agreement: </w:t>
      </w:r>
      <w:r w:rsidR="00B82017">
        <w:rPr>
          <w:rFonts w:cs="Arial"/>
          <w:szCs w:val="24"/>
        </w:rPr>
        <w:t>$5,000,000</w:t>
      </w:r>
    </w:p>
    <w:p w14:paraId="690C84F1" w14:textId="77777777" w:rsidR="007E7C29" w:rsidRDefault="007E7C29" w:rsidP="007E7C29">
      <w:pPr>
        <w:jc w:val="both"/>
        <w:rPr>
          <w:rFonts w:cs="Arial"/>
          <w:szCs w:val="24"/>
        </w:rPr>
      </w:pPr>
    </w:p>
    <w:p w14:paraId="2054F775" w14:textId="77777777" w:rsidR="007E7C29" w:rsidRPr="001E5E07" w:rsidRDefault="00B443C4" w:rsidP="007E7C29">
      <w:pPr>
        <w:tabs>
          <w:tab w:val="left" w:pos="0"/>
        </w:tabs>
        <w:jc w:val="both"/>
        <w:rPr>
          <w:rFonts w:cs="Arial"/>
        </w:rPr>
      </w:pPr>
      <w:r>
        <w:rPr>
          <w:rFonts w:cs="Arial"/>
          <w:szCs w:val="24"/>
        </w:rPr>
        <w:t>Contractor</w:t>
      </w:r>
      <w:r w:rsidR="007E7C29">
        <w:rPr>
          <w:rFonts w:cs="Arial"/>
          <w:szCs w:val="24"/>
        </w:rPr>
        <w:t xml:space="preserve"> shall furnish the County a Certificate of Insurance to include the Policy </w:t>
      </w:r>
      <w:r w:rsidR="007E7C29" w:rsidRPr="001E5E07">
        <w:rPr>
          <w:rFonts w:cs="Arial"/>
          <w:szCs w:val="24"/>
        </w:rPr>
        <w:t>Endorsement</w:t>
      </w:r>
      <w:r w:rsidR="007E7C29">
        <w:rPr>
          <w:rFonts w:cs="Arial"/>
          <w:szCs w:val="24"/>
        </w:rPr>
        <w:t>s/Exclusions</w:t>
      </w:r>
      <w:r w:rsidR="007E7C29" w:rsidRPr="001E5E07">
        <w:rPr>
          <w:rFonts w:cs="Arial"/>
          <w:szCs w:val="24"/>
        </w:rPr>
        <w:t xml:space="preserve"> as evidence that policies providing insurance required by this Agreement are in full force and effect. </w:t>
      </w:r>
      <w:r>
        <w:rPr>
          <w:rFonts w:cs="Arial"/>
          <w:szCs w:val="24"/>
        </w:rPr>
        <w:t>Contractor</w:t>
      </w:r>
      <w:r w:rsidR="007E7C29" w:rsidRPr="001E5E07">
        <w:rPr>
          <w:rFonts w:cs="Arial"/>
          <w:szCs w:val="24"/>
        </w:rPr>
        <w:t xml:space="preserve"> </w:t>
      </w:r>
      <w:r w:rsidR="007E7C29" w:rsidRPr="001E5E07">
        <w:rPr>
          <w:rFonts w:cs="Arial"/>
        </w:rPr>
        <w:t xml:space="preserve">hereby waives all rights of recourse, including any right to which another may be subrogated, against Kittitas County for personal injury, including death, and property damage. </w:t>
      </w:r>
      <w:r>
        <w:rPr>
          <w:rFonts w:cs="Arial"/>
          <w:szCs w:val="24"/>
        </w:rPr>
        <w:t>Contractor</w:t>
      </w:r>
      <w:r w:rsidR="007E7C29" w:rsidRPr="001E5E07">
        <w:rPr>
          <w:rFonts w:cs="Arial"/>
        </w:rPr>
        <w:t xml:space="preserve">’s insurance policies required above shall be </w:t>
      </w:r>
      <w:r w:rsidR="007E7C29" w:rsidRPr="00CF7FFA">
        <w:rPr>
          <w:rFonts w:cs="Arial"/>
          <w:b/>
        </w:rPr>
        <w:t>primary insurance and shall be non-contributing</w:t>
      </w:r>
      <w:r w:rsidR="007E7C29" w:rsidRPr="001E5E07">
        <w:rPr>
          <w:rFonts w:cs="Arial"/>
        </w:rPr>
        <w:t xml:space="preserve"> with any other insurance maintained by Kittitas County.</w:t>
      </w:r>
    </w:p>
    <w:p w14:paraId="76A5F82D" w14:textId="77777777" w:rsidR="007E7C29" w:rsidRPr="001E5E07" w:rsidRDefault="007E7C29" w:rsidP="007E7C29">
      <w:pPr>
        <w:tabs>
          <w:tab w:val="left" w:pos="0"/>
        </w:tabs>
        <w:jc w:val="both"/>
        <w:rPr>
          <w:rFonts w:cs="Arial"/>
          <w:szCs w:val="24"/>
        </w:rPr>
      </w:pPr>
    </w:p>
    <w:p w14:paraId="582ECAC9" w14:textId="77777777" w:rsidR="007E7C29" w:rsidRPr="001E5E07" w:rsidRDefault="007E7C29" w:rsidP="007E7C29">
      <w:pPr>
        <w:tabs>
          <w:tab w:val="left" w:pos="0"/>
        </w:tabs>
        <w:jc w:val="both"/>
        <w:rPr>
          <w:rFonts w:cs="Arial"/>
          <w:szCs w:val="24"/>
        </w:rPr>
      </w:pPr>
      <w:r w:rsidRPr="001E5E07">
        <w:rPr>
          <w:rFonts w:cs="Arial"/>
          <w:szCs w:val="24"/>
        </w:rPr>
        <w:t xml:space="preserve">The </w:t>
      </w:r>
      <w:r w:rsidR="00B443C4">
        <w:rPr>
          <w:rFonts w:cs="Arial"/>
          <w:szCs w:val="24"/>
        </w:rPr>
        <w:t>Contractor</w:t>
      </w:r>
      <w:r w:rsidRPr="001E5E07">
        <w:rPr>
          <w:rFonts w:cs="Arial"/>
          <w:szCs w:val="24"/>
        </w:rPr>
        <w:t xml:space="preserve"> shall assume full responsibility for all loss or damage from any cause whatsoever to any tools, </w:t>
      </w:r>
      <w:r w:rsidR="00B443C4">
        <w:rPr>
          <w:rFonts w:cs="Arial"/>
          <w:szCs w:val="24"/>
        </w:rPr>
        <w:t>Contractor</w:t>
      </w:r>
      <w:r w:rsidRPr="001E5E07">
        <w:rPr>
          <w:rFonts w:cs="Arial"/>
          <w:szCs w:val="24"/>
        </w:rPr>
        <w:t xml:space="preserve">’s employee-owned tools, machinery, equipment, or motor vehicles owned or rented by the </w:t>
      </w:r>
      <w:r w:rsidR="00B443C4">
        <w:rPr>
          <w:rFonts w:cs="Arial"/>
          <w:szCs w:val="24"/>
        </w:rPr>
        <w:t>Contractor</w:t>
      </w:r>
      <w:r w:rsidRPr="001E5E07">
        <w:rPr>
          <w:rFonts w:cs="Arial"/>
          <w:szCs w:val="24"/>
        </w:rPr>
        <w:t xml:space="preserve">, or the </w:t>
      </w:r>
      <w:r w:rsidR="00B443C4">
        <w:rPr>
          <w:rFonts w:cs="Arial"/>
          <w:szCs w:val="24"/>
        </w:rPr>
        <w:t>Contractor</w:t>
      </w:r>
      <w:r w:rsidRPr="001E5E07">
        <w:rPr>
          <w:rFonts w:cs="Arial"/>
          <w:szCs w:val="24"/>
        </w:rPr>
        <w:t xml:space="preserve">’s agents, suppliers or </w:t>
      </w:r>
      <w:r w:rsidR="00B443C4">
        <w:rPr>
          <w:rFonts w:cs="Arial"/>
          <w:szCs w:val="24"/>
        </w:rPr>
        <w:t>Contractor</w:t>
      </w:r>
      <w:r w:rsidRPr="001E5E07">
        <w:rPr>
          <w:rFonts w:cs="Arial"/>
          <w:szCs w:val="24"/>
        </w:rPr>
        <w:t>s as well as to any temporary structures, scaffolding and protective fences.</w:t>
      </w:r>
    </w:p>
    <w:p w14:paraId="1626655A" w14:textId="77777777" w:rsidR="007E7C29" w:rsidRPr="001E5E07" w:rsidRDefault="007E7C29" w:rsidP="007E7C29">
      <w:pPr>
        <w:tabs>
          <w:tab w:val="left" w:pos="0"/>
        </w:tabs>
        <w:jc w:val="both"/>
        <w:rPr>
          <w:rFonts w:cs="Arial"/>
          <w:szCs w:val="24"/>
        </w:rPr>
      </w:pPr>
    </w:p>
    <w:p w14:paraId="5A0AE97D" w14:textId="56E796C3" w:rsidR="007E7C29" w:rsidRPr="001E5E07" w:rsidRDefault="007E7C29" w:rsidP="007E7C29">
      <w:pPr>
        <w:jc w:val="both"/>
        <w:rPr>
          <w:rFonts w:cs="Arial"/>
        </w:rPr>
      </w:pPr>
      <w:r w:rsidRPr="001E5E07">
        <w:rPr>
          <w:rFonts w:cs="Arial"/>
          <w:szCs w:val="24"/>
        </w:rPr>
        <w:t xml:space="preserve">The </w:t>
      </w:r>
      <w:r w:rsidR="00B443C4">
        <w:rPr>
          <w:rFonts w:cs="Arial"/>
          <w:szCs w:val="24"/>
        </w:rPr>
        <w:t>Contractor</w:t>
      </w:r>
      <w:r w:rsidRPr="001E5E07">
        <w:rPr>
          <w:rFonts w:cs="Arial"/>
          <w:szCs w:val="24"/>
        </w:rPr>
        <w:t xml:space="preserve"> </w:t>
      </w:r>
      <w:r w:rsidRPr="001E5E07">
        <w:rPr>
          <w:rFonts w:cs="Arial"/>
        </w:rPr>
        <w:t>shall have sole responsibility for ensuring the insurance coverage and limits required are obtained by sub</w:t>
      </w:r>
      <w:r w:rsidR="00EC361E">
        <w:rPr>
          <w:rFonts w:cs="Arial"/>
        </w:rPr>
        <w:t>c</w:t>
      </w:r>
      <w:r w:rsidR="00B443C4">
        <w:rPr>
          <w:rFonts w:cs="Arial"/>
        </w:rPr>
        <w:t>ontractor</w:t>
      </w:r>
      <w:r w:rsidRPr="001E5E07">
        <w:rPr>
          <w:rFonts w:cs="Arial"/>
        </w:rPr>
        <w:t xml:space="preserve">s. </w:t>
      </w:r>
    </w:p>
    <w:p w14:paraId="6FAC384C" w14:textId="77777777" w:rsidR="007E7C29" w:rsidRPr="00F01A91" w:rsidRDefault="007E7C29" w:rsidP="007E7C29">
      <w:pPr>
        <w:tabs>
          <w:tab w:val="left" w:pos="0"/>
        </w:tabs>
        <w:jc w:val="both"/>
        <w:rPr>
          <w:rFonts w:cs="Arial"/>
          <w:szCs w:val="24"/>
        </w:rPr>
      </w:pPr>
    </w:p>
    <w:p w14:paraId="3CF8BE49" w14:textId="77777777" w:rsidR="007E7C29" w:rsidRPr="00CF7FFA" w:rsidRDefault="007E7C29" w:rsidP="007E7C29">
      <w:pPr>
        <w:tabs>
          <w:tab w:val="left" w:pos="0"/>
        </w:tabs>
        <w:jc w:val="both"/>
        <w:rPr>
          <w:rFonts w:cs="Arial"/>
          <w:b/>
        </w:rPr>
      </w:pPr>
      <w:r w:rsidRPr="00CF7FFA">
        <w:rPr>
          <w:rFonts w:cs="Arial"/>
          <w:b/>
          <w:szCs w:val="24"/>
        </w:rPr>
        <w:t>NOTE:  No contract shall form until and unless a copy of the Certificate of Insurance with Endorsements/Exclusions, properly completed and in the amount required, is attached hereto.</w:t>
      </w:r>
    </w:p>
    <w:p w14:paraId="2DA8C7F8" w14:textId="77777777" w:rsidR="007E7C29" w:rsidRDefault="007E7C29" w:rsidP="007E7C29">
      <w:pPr>
        <w:tabs>
          <w:tab w:val="left" w:pos="0"/>
          <w:tab w:val="center" w:pos="4680"/>
        </w:tabs>
        <w:suppressAutoHyphens/>
        <w:jc w:val="both"/>
        <w:rPr>
          <w:rFonts w:cs="Arial"/>
        </w:rPr>
      </w:pPr>
    </w:p>
    <w:p w14:paraId="3F0C3994" w14:textId="77777777" w:rsidR="007E7C29" w:rsidRDefault="007E7C29" w:rsidP="007E7C29">
      <w:r>
        <w:t xml:space="preserve">Failure of the </w:t>
      </w:r>
      <w:r w:rsidR="00B443C4">
        <w:t>Contractor</w:t>
      </w:r>
      <w:r>
        <w:t xml:space="preserve"> to fully comply with the above insurance requirements during the term of the Agreement shall be considered a material breach of contract and cause for immediate termination of the Agreement at the County’s discretion.  Alternatively, the County may procure and maintain, at the </w:t>
      </w:r>
      <w:r w:rsidR="00B443C4">
        <w:t>Contractor</w:t>
      </w:r>
      <w:r>
        <w:t xml:space="preserve">’s sole expense, insurance to the extent deemed proper up to the amount of the required coverage(s).  The County may offset the cost of such insurance against payment due to the </w:t>
      </w:r>
      <w:r w:rsidR="00B443C4">
        <w:t>Contractor</w:t>
      </w:r>
      <w:r>
        <w:t xml:space="preserve"> under this Agreement.</w:t>
      </w:r>
    </w:p>
    <w:p w14:paraId="5309BD5A" w14:textId="1015DD33" w:rsidR="00465267" w:rsidRDefault="00465267">
      <w:pPr>
        <w:rPr>
          <w:rFonts w:cs="Arial"/>
        </w:rPr>
      </w:pPr>
      <w:r>
        <w:rPr>
          <w:rFonts w:cs="Arial"/>
        </w:rPr>
        <w:br w:type="page"/>
      </w:r>
    </w:p>
    <w:p w14:paraId="1D87040A" w14:textId="6656D119" w:rsidR="00465267" w:rsidRDefault="00465267" w:rsidP="00465267">
      <w:pPr>
        <w:tabs>
          <w:tab w:val="left" w:pos="-720"/>
        </w:tabs>
        <w:suppressAutoHyphens/>
        <w:jc w:val="center"/>
        <w:rPr>
          <w:b/>
          <w:spacing w:val="-3"/>
          <w:u w:val="single"/>
        </w:rPr>
      </w:pPr>
      <w:r>
        <w:rPr>
          <w:b/>
          <w:spacing w:val="-3"/>
          <w:u w:val="single"/>
        </w:rPr>
        <w:lastRenderedPageBreak/>
        <w:t>EXHIBIT "D"</w:t>
      </w:r>
    </w:p>
    <w:p w14:paraId="5720311E" w14:textId="77777777" w:rsidR="00465267" w:rsidRDefault="00465267" w:rsidP="007D2D60">
      <w:pPr>
        <w:tabs>
          <w:tab w:val="left" w:pos="0"/>
          <w:tab w:val="center" w:pos="4680"/>
        </w:tabs>
        <w:suppressAutoHyphens/>
        <w:jc w:val="both"/>
        <w:rPr>
          <w:rFonts w:cs="Arial"/>
        </w:rPr>
      </w:pPr>
      <w:r>
        <w:rPr>
          <w:rFonts w:cs="Arial"/>
        </w:rPr>
        <w:t xml:space="preserve"> </w:t>
      </w:r>
    </w:p>
    <w:p w14:paraId="31D39850" w14:textId="785C1FB6" w:rsidR="000E6BF1" w:rsidRDefault="00465267" w:rsidP="0029623F">
      <w:pPr>
        <w:tabs>
          <w:tab w:val="left" w:pos="0"/>
          <w:tab w:val="center" w:pos="4680"/>
        </w:tabs>
        <w:suppressAutoHyphens/>
        <w:jc w:val="both"/>
        <w:rPr>
          <w:rFonts w:cs="Arial"/>
        </w:rPr>
      </w:pPr>
      <w:r>
        <w:rPr>
          <w:rFonts w:cs="Arial"/>
        </w:rPr>
        <w:t xml:space="preserve">See </w:t>
      </w:r>
      <w:r w:rsidR="0029623F">
        <w:rPr>
          <w:rFonts w:cs="Arial"/>
        </w:rPr>
        <w:t xml:space="preserve">attached: </w:t>
      </w:r>
      <w:r w:rsidR="0029623F" w:rsidRPr="0029623F">
        <w:rPr>
          <w:rFonts w:cs="Arial"/>
        </w:rPr>
        <w:t>Consolidated Contract #C17114</w:t>
      </w:r>
      <w:r w:rsidR="0029623F">
        <w:rPr>
          <w:rFonts w:cs="Arial"/>
        </w:rPr>
        <w:t xml:space="preserve"> </w:t>
      </w:r>
      <w:r w:rsidR="0029623F" w:rsidRPr="0029623F">
        <w:rPr>
          <w:rFonts w:cs="Arial"/>
        </w:rPr>
        <w:t>between Kittitas County and the Washington State Department of Health</w:t>
      </w:r>
      <w:r w:rsidR="0029623F">
        <w:rPr>
          <w:rFonts w:cs="Arial"/>
        </w:rPr>
        <w:t>.</w:t>
      </w:r>
    </w:p>
    <w:p w14:paraId="6386C4B9" w14:textId="4435CEB0" w:rsidR="0029623F" w:rsidRDefault="0029623F" w:rsidP="0029623F">
      <w:pPr>
        <w:tabs>
          <w:tab w:val="left" w:pos="0"/>
          <w:tab w:val="center" w:pos="4680"/>
        </w:tabs>
        <w:suppressAutoHyphens/>
        <w:jc w:val="both"/>
        <w:rPr>
          <w:rFonts w:cs="Arial"/>
        </w:rPr>
      </w:pPr>
    </w:p>
    <w:p w14:paraId="5F471BD7" w14:textId="4603E225" w:rsidR="0029623F" w:rsidRDefault="0029623F">
      <w:pPr>
        <w:rPr>
          <w:rFonts w:cs="Arial"/>
        </w:rPr>
      </w:pPr>
      <w:r>
        <w:rPr>
          <w:rFonts w:cs="Arial"/>
        </w:rPr>
        <w:br w:type="page"/>
      </w:r>
    </w:p>
    <w:p w14:paraId="0FFEA25A" w14:textId="4BCA4167" w:rsidR="0029623F" w:rsidRDefault="0029623F" w:rsidP="0029623F">
      <w:pPr>
        <w:tabs>
          <w:tab w:val="left" w:pos="-720"/>
        </w:tabs>
        <w:suppressAutoHyphens/>
        <w:jc w:val="center"/>
        <w:rPr>
          <w:b/>
          <w:spacing w:val="-3"/>
          <w:u w:val="single"/>
        </w:rPr>
      </w:pPr>
      <w:r>
        <w:rPr>
          <w:b/>
          <w:spacing w:val="-3"/>
          <w:u w:val="single"/>
        </w:rPr>
        <w:lastRenderedPageBreak/>
        <w:t>EXHIBIT "E"</w:t>
      </w:r>
    </w:p>
    <w:p w14:paraId="7FB6A9B3" w14:textId="77777777" w:rsidR="00027EBD" w:rsidRDefault="00027EBD" w:rsidP="0029623F">
      <w:pPr>
        <w:tabs>
          <w:tab w:val="left" w:pos="0"/>
          <w:tab w:val="center" w:pos="4680"/>
        </w:tabs>
        <w:suppressAutoHyphens/>
        <w:jc w:val="both"/>
        <w:rPr>
          <w:rFonts w:cs="Arial"/>
        </w:rPr>
      </w:pPr>
    </w:p>
    <w:p w14:paraId="1E077385" w14:textId="3001A882" w:rsidR="0029623F" w:rsidRDefault="00027EBD" w:rsidP="0029623F">
      <w:pPr>
        <w:tabs>
          <w:tab w:val="left" w:pos="0"/>
          <w:tab w:val="center" w:pos="4680"/>
        </w:tabs>
        <w:suppressAutoHyphens/>
        <w:jc w:val="both"/>
        <w:rPr>
          <w:rFonts w:cs="Arial"/>
        </w:rPr>
      </w:pPr>
      <w:r>
        <w:rPr>
          <w:rFonts w:cs="Arial"/>
        </w:rPr>
        <w:t xml:space="preserve">Contract will submit quarterly reports using the attached template to: Chelsey Loeffers, Kittitas County Public Health Department, </w:t>
      </w:r>
      <w:hyperlink r:id="rId11" w:history="1">
        <w:r w:rsidRPr="00C24609">
          <w:rPr>
            <w:rStyle w:val="Hyperlink"/>
            <w:rFonts w:cs="Arial"/>
          </w:rPr>
          <w:t>chelsey.loeffers@co.kittitas.wa.us</w:t>
        </w:r>
      </w:hyperlink>
      <w:r>
        <w:rPr>
          <w:rFonts w:cs="Arial"/>
        </w:rPr>
        <w:t>.</w:t>
      </w:r>
    </w:p>
    <w:p w14:paraId="420DACB4" w14:textId="21A75826" w:rsidR="00027EBD" w:rsidRDefault="00027EBD" w:rsidP="0029623F">
      <w:pPr>
        <w:tabs>
          <w:tab w:val="left" w:pos="0"/>
          <w:tab w:val="center" w:pos="4680"/>
        </w:tabs>
        <w:suppressAutoHyphens/>
        <w:jc w:val="both"/>
        <w:rPr>
          <w:rFonts w:cs="Arial"/>
        </w:rPr>
      </w:pPr>
    </w:p>
    <w:p w14:paraId="2BED6CB8" w14:textId="525FEDEB" w:rsidR="00027EBD" w:rsidRDefault="00027EBD" w:rsidP="00027EBD">
      <w:pPr>
        <w:tabs>
          <w:tab w:val="left" w:pos="0"/>
          <w:tab w:val="center" w:pos="4680"/>
        </w:tabs>
        <w:suppressAutoHyphens/>
        <w:jc w:val="both"/>
        <w:rPr>
          <w:rFonts w:cs="Arial"/>
        </w:rPr>
      </w:pPr>
      <w:r>
        <w:rPr>
          <w:rFonts w:cs="Arial"/>
        </w:rPr>
        <w:t xml:space="preserve">Quarterly reports are due by </w:t>
      </w:r>
      <w:r w:rsidRPr="00027EBD">
        <w:rPr>
          <w:rFonts w:cs="Arial"/>
        </w:rPr>
        <w:t>1/1</w:t>
      </w:r>
      <w:r>
        <w:rPr>
          <w:rFonts w:cs="Arial"/>
        </w:rPr>
        <w:t>0</w:t>
      </w:r>
      <w:r w:rsidRPr="00027EBD">
        <w:rPr>
          <w:rFonts w:cs="Arial"/>
        </w:rPr>
        <w:t>/21</w:t>
      </w:r>
      <w:r>
        <w:rPr>
          <w:rFonts w:cs="Arial"/>
        </w:rPr>
        <w:t xml:space="preserve">, </w:t>
      </w:r>
      <w:r w:rsidRPr="00027EBD">
        <w:rPr>
          <w:rFonts w:cs="Arial"/>
        </w:rPr>
        <w:t>4/1</w:t>
      </w:r>
      <w:r>
        <w:rPr>
          <w:rFonts w:cs="Arial"/>
        </w:rPr>
        <w:t>0</w:t>
      </w:r>
      <w:r w:rsidRPr="00027EBD">
        <w:rPr>
          <w:rFonts w:cs="Arial"/>
        </w:rPr>
        <w:t>/21</w:t>
      </w:r>
      <w:r>
        <w:rPr>
          <w:rFonts w:cs="Arial"/>
        </w:rPr>
        <w:t xml:space="preserve">, </w:t>
      </w:r>
      <w:r w:rsidRPr="00027EBD">
        <w:rPr>
          <w:rFonts w:cs="Arial"/>
        </w:rPr>
        <w:t>7/1</w:t>
      </w:r>
      <w:r>
        <w:rPr>
          <w:rFonts w:cs="Arial"/>
        </w:rPr>
        <w:t>0</w:t>
      </w:r>
      <w:r w:rsidRPr="00027EBD">
        <w:rPr>
          <w:rFonts w:cs="Arial"/>
        </w:rPr>
        <w:t>/21</w:t>
      </w:r>
      <w:r>
        <w:rPr>
          <w:rFonts w:cs="Arial"/>
        </w:rPr>
        <w:t xml:space="preserve">, and </w:t>
      </w:r>
      <w:r w:rsidRPr="00027EBD">
        <w:rPr>
          <w:rFonts w:cs="Arial"/>
        </w:rPr>
        <w:t>10/1</w:t>
      </w:r>
      <w:r>
        <w:rPr>
          <w:rFonts w:cs="Arial"/>
        </w:rPr>
        <w:t>0</w:t>
      </w:r>
      <w:r w:rsidRPr="00027EBD">
        <w:rPr>
          <w:rFonts w:cs="Arial"/>
        </w:rPr>
        <w:t>/21</w:t>
      </w:r>
      <w:r>
        <w:rPr>
          <w:rFonts w:cs="Arial"/>
        </w:rPr>
        <w:t>.</w:t>
      </w:r>
    </w:p>
    <w:p w14:paraId="53528371" w14:textId="1F897672" w:rsidR="00027EBD" w:rsidRDefault="00027EBD" w:rsidP="0029623F">
      <w:pPr>
        <w:tabs>
          <w:tab w:val="left" w:pos="0"/>
          <w:tab w:val="center" w:pos="4680"/>
        </w:tabs>
        <w:suppressAutoHyphens/>
        <w:jc w:val="both"/>
        <w:rPr>
          <w:rFonts w:cs="Arial"/>
        </w:rPr>
      </w:pPr>
    </w:p>
    <w:p w14:paraId="2C62ABFB" w14:textId="77777777" w:rsidR="00027EBD" w:rsidRDefault="00027EBD" w:rsidP="00027EBD">
      <w:pPr>
        <w:tabs>
          <w:tab w:val="left" w:pos="0"/>
          <w:tab w:val="center" w:pos="4680"/>
        </w:tabs>
        <w:suppressAutoHyphens/>
        <w:jc w:val="both"/>
        <w:rPr>
          <w:rFonts w:cs="Arial"/>
        </w:rPr>
      </w:pPr>
      <w:r>
        <w:rPr>
          <w:rFonts w:cs="Arial"/>
        </w:rPr>
        <w:t xml:space="preserve">See attached: </w:t>
      </w:r>
      <w:r w:rsidRPr="0029623F">
        <w:rPr>
          <w:rFonts w:cs="Arial"/>
        </w:rPr>
        <w:t>Children with Special Health Care Needs Program</w:t>
      </w:r>
      <w:r>
        <w:rPr>
          <w:rFonts w:cs="Arial"/>
        </w:rPr>
        <w:t xml:space="preserve"> </w:t>
      </w:r>
      <w:r w:rsidRPr="0029623F">
        <w:rPr>
          <w:rFonts w:cs="Arial"/>
        </w:rPr>
        <w:t>Quarterly Maternal Child Health Block Grant Reporting Form</w:t>
      </w:r>
      <w:r>
        <w:rPr>
          <w:rFonts w:cs="Arial"/>
        </w:rPr>
        <w:t>.</w:t>
      </w:r>
    </w:p>
    <w:p w14:paraId="7791B892" w14:textId="77777777" w:rsidR="00027EBD" w:rsidRDefault="00027EBD" w:rsidP="0029623F">
      <w:pPr>
        <w:tabs>
          <w:tab w:val="left" w:pos="0"/>
          <w:tab w:val="center" w:pos="4680"/>
        </w:tabs>
        <w:suppressAutoHyphens/>
        <w:jc w:val="both"/>
        <w:rPr>
          <w:rFonts w:cs="Arial"/>
        </w:rPr>
      </w:pPr>
    </w:p>
    <w:sectPr w:rsidR="00027EBD" w:rsidSect="00F60292">
      <w:footerReference w:type="default" r:id="rId12"/>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9CB8E7" w14:textId="77777777" w:rsidR="000A5180" w:rsidRDefault="000A5180">
      <w:r>
        <w:separator/>
      </w:r>
    </w:p>
  </w:endnote>
  <w:endnote w:type="continuationSeparator" w:id="0">
    <w:p w14:paraId="6099964D" w14:textId="77777777" w:rsidR="000A5180" w:rsidRDefault="000A5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671F68" w14:textId="77777777" w:rsidR="002065DD" w:rsidRDefault="002065DD">
    <w:pPr>
      <w:tabs>
        <w:tab w:val="left" w:pos="-720"/>
      </w:tabs>
      <w:suppressAutoHyphens/>
      <w:jc w:val="both"/>
      <w:rPr>
        <w:spacing w:val="-3"/>
      </w:rPr>
    </w:pPr>
  </w:p>
  <w:p w14:paraId="3C2C9087" w14:textId="77777777" w:rsidR="002065DD" w:rsidRDefault="002065DD">
    <w:pPr>
      <w:tabs>
        <w:tab w:val="left" w:pos="-720"/>
      </w:tabs>
      <w:suppressAutoHyphens/>
      <w:jc w:val="both"/>
      <w:rPr>
        <w:spacing w:val="-2"/>
        <w:sz w:val="19"/>
      </w:rPr>
    </w:pPr>
    <w:r>
      <w:rPr>
        <w:spacing w:val="-2"/>
        <w:sz w:val="19"/>
      </w:rPr>
      <w:t xml:space="preserve">Professional Services Agreement </w:t>
    </w:r>
  </w:p>
  <w:p w14:paraId="14B16A48" w14:textId="77777777" w:rsidR="002065DD" w:rsidRDefault="002065DD">
    <w:pPr>
      <w:tabs>
        <w:tab w:val="left" w:pos="-720"/>
      </w:tabs>
      <w:suppressAutoHyphens/>
      <w:jc w:val="both"/>
      <w:rPr>
        <w:spacing w:val="-3"/>
      </w:rPr>
    </w:pPr>
    <w:r w:rsidRPr="00B469AF">
      <w:rPr>
        <w:spacing w:val="-2"/>
        <w:sz w:val="19"/>
      </w:rPr>
      <w:t xml:space="preserve">Page </w:t>
    </w:r>
    <w:r w:rsidRPr="00B469AF">
      <w:rPr>
        <w:spacing w:val="-2"/>
        <w:sz w:val="19"/>
      </w:rPr>
      <w:fldChar w:fldCharType="begin"/>
    </w:r>
    <w:r w:rsidRPr="00B469AF">
      <w:rPr>
        <w:spacing w:val="-2"/>
        <w:sz w:val="19"/>
      </w:rPr>
      <w:instrText xml:space="preserve"> PAGE  \* Arabic  \* MERGEFORMAT </w:instrText>
    </w:r>
    <w:r w:rsidRPr="00B469AF">
      <w:rPr>
        <w:spacing w:val="-2"/>
        <w:sz w:val="19"/>
      </w:rPr>
      <w:fldChar w:fldCharType="separate"/>
    </w:r>
    <w:r>
      <w:rPr>
        <w:noProof/>
        <w:spacing w:val="-2"/>
        <w:sz w:val="19"/>
      </w:rPr>
      <w:t>17</w:t>
    </w:r>
    <w:r w:rsidRPr="00B469AF">
      <w:rPr>
        <w:spacing w:val="-2"/>
        <w:sz w:val="19"/>
      </w:rPr>
      <w:fldChar w:fldCharType="end"/>
    </w:r>
    <w:r w:rsidRPr="00B469AF">
      <w:rPr>
        <w:spacing w:val="-2"/>
        <w:sz w:val="19"/>
      </w:rPr>
      <w:t xml:space="preserve"> of </w:t>
    </w:r>
    <w:r w:rsidRPr="00B469AF">
      <w:rPr>
        <w:spacing w:val="-2"/>
        <w:sz w:val="19"/>
      </w:rPr>
      <w:fldChar w:fldCharType="begin"/>
    </w:r>
    <w:r w:rsidRPr="00B469AF">
      <w:rPr>
        <w:spacing w:val="-2"/>
        <w:sz w:val="19"/>
      </w:rPr>
      <w:instrText xml:space="preserve"> NUMPAGES  \* Arabic  \* MERGEFORMAT </w:instrText>
    </w:r>
    <w:r w:rsidRPr="00B469AF">
      <w:rPr>
        <w:spacing w:val="-2"/>
        <w:sz w:val="19"/>
      </w:rPr>
      <w:fldChar w:fldCharType="separate"/>
    </w:r>
    <w:r>
      <w:rPr>
        <w:noProof/>
        <w:spacing w:val="-2"/>
        <w:sz w:val="19"/>
      </w:rPr>
      <w:t>17</w:t>
    </w:r>
    <w:r w:rsidRPr="00B469AF">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EEBB65" w14:textId="77777777" w:rsidR="000A5180" w:rsidRDefault="000A5180">
      <w:r>
        <w:separator/>
      </w:r>
    </w:p>
  </w:footnote>
  <w:footnote w:type="continuationSeparator" w:id="0">
    <w:p w14:paraId="0F674FC1" w14:textId="77777777" w:rsidR="000A5180" w:rsidRDefault="000A51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 w15:restartNumberingAfterBreak="0">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A0B4EF0"/>
    <w:multiLevelType w:val="hybridMultilevel"/>
    <w:tmpl w:val="1E0AE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205C3334"/>
    <w:multiLevelType w:val="multilevel"/>
    <w:tmpl w:val="17962024"/>
    <w:lvl w:ilvl="0">
      <w:start w:val="2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56B2C1C"/>
    <w:multiLevelType w:val="hybridMultilevel"/>
    <w:tmpl w:val="978A0C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8545699"/>
    <w:multiLevelType w:val="hybridMultilevel"/>
    <w:tmpl w:val="F022CE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0FC7584"/>
    <w:multiLevelType w:val="hybridMultilevel"/>
    <w:tmpl w:val="24563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717315"/>
    <w:multiLevelType w:val="hybridMultilevel"/>
    <w:tmpl w:val="5602E4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235468"/>
    <w:multiLevelType w:val="hybridMultilevel"/>
    <w:tmpl w:val="E3DAAF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7B22D7"/>
    <w:multiLevelType w:val="hybridMultilevel"/>
    <w:tmpl w:val="96AE2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537B66D9"/>
    <w:multiLevelType w:val="hybridMultilevel"/>
    <w:tmpl w:val="DF100444"/>
    <w:lvl w:ilvl="0" w:tplc="EE68B1E6">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CC96C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EA8042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1F2AB8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D82579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2B616B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A4E338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88130A">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B4925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CF02DC1"/>
    <w:multiLevelType w:val="hybridMultilevel"/>
    <w:tmpl w:val="01C40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F51DBD"/>
    <w:multiLevelType w:val="hybridMultilevel"/>
    <w:tmpl w:val="35CC4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23"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7DD06565"/>
    <w:multiLevelType w:val="hybridMultilevel"/>
    <w:tmpl w:val="D4ECD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16"/>
  </w:num>
  <w:num w:numId="4">
    <w:abstractNumId w:val="15"/>
  </w:num>
  <w:num w:numId="5">
    <w:abstractNumId w:val="11"/>
  </w:num>
  <w:num w:numId="6">
    <w:abstractNumId w:val="1"/>
  </w:num>
  <w:num w:numId="7">
    <w:abstractNumId w:val="17"/>
  </w:num>
  <w:num w:numId="8">
    <w:abstractNumId w:val="0"/>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2"/>
  </w:num>
  <w:num w:numId="14">
    <w:abstractNumId w:val="23"/>
  </w:num>
  <w:num w:numId="15">
    <w:abstractNumId w:val="1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3"/>
  </w:num>
  <w:num w:numId="18">
    <w:abstractNumId w:val="14"/>
  </w:num>
  <w:num w:numId="19">
    <w:abstractNumId w:val="6"/>
  </w:num>
  <w:num w:numId="20">
    <w:abstractNumId w:val="10"/>
  </w:num>
  <w:num w:numId="21">
    <w:abstractNumId w:val="21"/>
  </w:num>
  <w:num w:numId="22">
    <w:abstractNumId w:val="20"/>
  </w:num>
  <w:num w:numId="23">
    <w:abstractNumId w:val="7"/>
  </w:num>
  <w:num w:numId="24">
    <w:abstractNumId w:val="9"/>
  </w:num>
  <w:num w:numId="25">
    <w:abstractNumId w:val="18"/>
  </w:num>
  <w:num w:numId="26">
    <w:abstractNumId w:val="25"/>
  </w:num>
  <w:num w:numId="2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1C7"/>
    <w:rsid w:val="00027EBD"/>
    <w:rsid w:val="00030734"/>
    <w:rsid w:val="000310E6"/>
    <w:rsid w:val="00032A01"/>
    <w:rsid w:val="00032B2C"/>
    <w:rsid w:val="00041B0E"/>
    <w:rsid w:val="00041F82"/>
    <w:rsid w:val="000479F3"/>
    <w:rsid w:val="00051F39"/>
    <w:rsid w:val="000557D5"/>
    <w:rsid w:val="00062ABB"/>
    <w:rsid w:val="00073EA1"/>
    <w:rsid w:val="000A5180"/>
    <w:rsid w:val="000A7333"/>
    <w:rsid w:val="000A7761"/>
    <w:rsid w:val="000D7231"/>
    <w:rsid w:val="000E6BF1"/>
    <w:rsid w:val="000F0E56"/>
    <w:rsid w:val="000F153E"/>
    <w:rsid w:val="00111565"/>
    <w:rsid w:val="00112EA6"/>
    <w:rsid w:val="00124354"/>
    <w:rsid w:val="0013139C"/>
    <w:rsid w:val="00142284"/>
    <w:rsid w:val="00142F53"/>
    <w:rsid w:val="00155BC9"/>
    <w:rsid w:val="00161A04"/>
    <w:rsid w:val="001967D9"/>
    <w:rsid w:val="001A34E7"/>
    <w:rsid w:val="001A5828"/>
    <w:rsid w:val="001D2D25"/>
    <w:rsid w:val="001E103D"/>
    <w:rsid w:val="001E5DB7"/>
    <w:rsid w:val="001E5E07"/>
    <w:rsid w:val="001E6096"/>
    <w:rsid w:val="00200FE3"/>
    <w:rsid w:val="0020353D"/>
    <w:rsid w:val="002065DD"/>
    <w:rsid w:val="00224C10"/>
    <w:rsid w:val="00225079"/>
    <w:rsid w:val="002448AB"/>
    <w:rsid w:val="00245741"/>
    <w:rsid w:val="00245E36"/>
    <w:rsid w:val="002475C7"/>
    <w:rsid w:val="00260A97"/>
    <w:rsid w:val="00273F43"/>
    <w:rsid w:val="0027734E"/>
    <w:rsid w:val="00292B80"/>
    <w:rsid w:val="00292CDE"/>
    <w:rsid w:val="002940E9"/>
    <w:rsid w:val="0029623F"/>
    <w:rsid w:val="002A00C0"/>
    <w:rsid w:val="002B05E5"/>
    <w:rsid w:val="002B2B90"/>
    <w:rsid w:val="002D6002"/>
    <w:rsid w:val="003001A9"/>
    <w:rsid w:val="00302185"/>
    <w:rsid w:val="00317C1B"/>
    <w:rsid w:val="00340C0E"/>
    <w:rsid w:val="00342DD1"/>
    <w:rsid w:val="00362ECA"/>
    <w:rsid w:val="003639DC"/>
    <w:rsid w:val="00372DE9"/>
    <w:rsid w:val="00376F24"/>
    <w:rsid w:val="00386540"/>
    <w:rsid w:val="00390BAF"/>
    <w:rsid w:val="00390F7B"/>
    <w:rsid w:val="00392C20"/>
    <w:rsid w:val="00395FF7"/>
    <w:rsid w:val="003A360E"/>
    <w:rsid w:val="003C1A2E"/>
    <w:rsid w:val="003C2488"/>
    <w:rsid w:val="003D173F"/>
    <w:rsid w:val="003F3259"/>
    <w:rsid w:val="0040723B"/>
    <w:rsid w:val="00415F26"/>
    <w:rsid w:val="0042214B"/>
    <w:rsid w:val="004240D4"/>
    <w:rsid w:val="00427121"/>
    <w:rsid w:val="00444180"/>
    <w:rsid w:val="00464157"/>
    <w:rsid w:val="00465267"/>
    <w:rsid w:val="00466CDB"/>
    <w:rsid w:val="0047110F"/>
    <w:rsid w:val="00485B95"/>
    <w:rsid w:val="004961C7"/>
    <w:rsid w:val="00496ACF"/>
    <w:rsid w:val="004A071E"/>
    <w:rsid w:val="004D355A"/>
    <w:rsid w:val="004F3545"/>
    <w:rsid w:val="004F394D"/>
    <w:rsid w:val="00500BB7"/>
    <w:rsid w:val="005031E4"/>
    <w:rsid w:val="00505952"/>
    <w:rsid w:val="00521858"/>
    <w:rsid w:val="005222B7"/>
    <w:rsid w:val="005416F9"/>
    <w:rsid w:val="00543D84"/>
    <w:rsid w:val="005460B1"/>
    <w:rsid w:val="00547ABF"/>
    <w:rsid w:val="00560AF6"/>
    <w:rsid w:val="00562931"/>
    <w:rsid w:val="00565967"/>
    <w:rsid w:val="00595AEB"/>
    <w:rsid w:val="00595DC2"/>
    <w:rsid w:val="005A2962"/>
    <w:rsid w:val="005A44BA"/>
    <w:rsid w:val="005A4A17"/>
    <w:rsid w:val="005B51E1"/>
    <w:rsid w:val="005C5B60"/>
    <w:rsid w:val="005D4D4B"/>
    <w:rsid w:val="005E1309"/>
    <w:rsid w:val="005F1F03"/>
    <w:rsid w:val="00601EEE"/>
    <w:rsid w:val="0062272E"/>
    <w:rsid w:val="00643B5D"/>
    <w:rsid w:val="0064662E"/>
    <w:rsid w:val="00651847"/>
    <w:rsid w:val="00667D0A"/>
    <w:rsid w:val="006703D5"/>
    <w:rsid w:val="006745FB"/>
    <w:rsid w:val="006777F4"/>
    <w:rsid w:val="00684CDF"/>
    <w:rsid w:val="00686895"/>
    <w:rsid w:val="006947BB"/>
    <w:rsid w:val="00695E69"/>
    <w:rsid w:val="006B306C"/>
    <w:rsid w:val="006B5084"/>
    <w:rsid w:val="006C02FF"/>
    <w:rsid w:val="006E6B09"/>
    <w:rsid w:val="006E6B84"/>
    <w:rsid w:val="007139AF"/>
    <w:rsid w:val="00744848"/>
    <w:rsid w:val="007579C6"/>
    <w:rsid w:val="00764424"/>
    <w:rsid w:val="007817A6"/>
    <w:rsid w:val="00785E08"/>
    <w:rsid w:val="00792C97"/>
    <w:rsid w:val="00796F55"/>
    <w:rsid w:val="007C4667"/>
    <w:rsid w:val="007D0878"/>
    <w:rsid w:val="007D2D60"/>
    <w:rsid w:val="007D3DE3"/>
    <w:rsid w:val="007D5F3E"/>
    <w:rsid w:val="007E715A"/>
    <w:rsid w:val="007E7C29"/>
    <w:rsid w:val="007F3AB6"/>
    <w:rsid w:val="007F4EB4"/>
    <w:rsid w:val="008175AB"/>
    <w:rsid w:val="00834C2D"/>
    <w:rsid w:val="0085095F"/>
    <w:rsid w:val="00863E49"/>
    <w:rsid w:val="00864D48"/>
    <w:rsid w:val="00876A70"/>
    <w:rsid w:val="00877208"/>
    <w:rsid w:val="008830CA"/>
    <w:rsid w:val="00894485"/>
    <w:rsid w:val="008956E0"/>
    <w:rsid w:val="0089583E"/>
    <w:rsid w:val="008A1570"/>
    <w:rsid w:val="008B71A0"/>
    <w:rsid w:val="008C0D06"/>
    <w:rsid w:val="008D120C"/>
    <w:rsid w:val="008D1358"/>
    <w:rsid w:val="008D2104"/>
    <w:rsid w:val="008E027F"/>
    <w:rsid w:val="008E0FBE"/>
    <w:rsid w:val="008E11C7"/>
    <w:rsid w:val="008F66B2"/>
    <w:rsid w:val="0094430E"/>
    <w:rsid w:val="009463F7"/>
    <w:rsid w:val="009464A8"/>
    <w:rsid w:val="00952C90"/>
    <w:rsid w:val="009572D6"/>
    <w:rsid w:val="00957FC3"/>
    <w:rsid w:val="00964B51"/>
    <w:rsid w:val="00996EEF"/>
    <w:rsid w:val="009A741D"/>
    <w:rsid w:val="009B0DA5"/>
    <w:rsid w:val="009B38F9"/>
    <w:rsid w:val="009B4C22"/>
    <w:rsid w:val="009C77FD"/>
    <w:rsid w:val="009D7483"/>
    <w:rsid w:val="009E73B3"/>
    <w:rsid w:val="009F2B22"/>
    <w:rsid w:val="00A20618"/>
    <w:rsid w:val="00A237C8"/>
    <w:rsid w:val="00A34154"/>
    <w:rsid w:val="00A36586"/>
    <w:rsid w:val="00A50D9C"/>
    <w:rsid w:val="00A57E2E"/>
    <w:rsid w:val="00A62AAD"/>
    <w:rsid w:val="00A632D3"/>
    <w:rsid w:val="00A65AD7"/>
    <w:rsid w:val="00A66E15"/>
    <w:rsid w:val="00A71F57"/>
    <w:rsid w:val="00A75FFA"/>
    <w:rsid w:val="00A936BC"/>
    <w:rsid w:val="00AA4DDD"/>
    <w:rsid w:val="00AB110B"/>
    <w:rsid w:val="00AB289E"/>
    <w:rsid w:val="00AB37CD"/>
    <w:rsid w:val="00AB58F6"/>
    <w:rsid w:val="00AB662C"/>
    <w:rsid w:val="00AC1DFE"/>
    <w:rsid w:val="00AD01B3"/>
    <w:rsid w:val="00AD43B3"/>
    <w:rsid w:val="00AD4B49"/>
    <w:rsid w:val="00AD50C1"/>
    <w:rsid w:val="00AD6F5F"/>
    <w:rsid w:val="00AD712A"/>
    <w:rsid w:val="00AE0112"/>
    <w:rsid w:val="00AE09D9"/>
    <w:rsid w:val="00AF0DF5"/>
    <w:rsid w:val="00B0083C"/>
    <w:rsid w:val="00B15F69"/>
    <w:rsid w:val="00B25900"/>
    <w:rsid w:val="00B2702A"/>
    <w:rsid w:val="00B27CBD"/>
    <w:rsid w:val="00B37EAD"/>
    <w:rsid w:val="00B41693"/>
    <w:rsid w:val="00B43238"/>
    <w:rsid w:val="00B443C4"/>
    <w:rsid w:val="00B469AF"/>
    <w:rsid w:val="00B56D3A"/>
    <w:rsid w:val="00B7011E"/>
    <w:rsid w:val="00B7421F"/>
    <w:rsid w:val="00B77ADC"/>
    <w:rsid w:val="00B82017"/>
    <w:rsid w:val="00B902A6"/>
    <w:rsid w:val="00B953A9"/>
    <w:rsid w:val="00BA00DD"/>
    <w:rsid w:val="00BB62B5"/>
    <w:rsid w:val="00BC1DC5"/>
    <w:rsid w:val="00BC51F2"/>
    <w:rsid w:val="00BC6763"/>
    <w:rsid w:val="00BD5265"/>
    <w:rsid w:val="00BF061D"/>
    <w:rsid w:val="00BF4E03"/>
    <w:rsid w:val="00BF5FDF"/>
    <w:rsid w:val="00C019F8"/>
    <w:rsid w:val="00C077B4"/>
    <w:rsid w:val="00C1101E"/>
    <w:rsid w:val="00C124ED"/>
    <w:rsid w:val="00C23F9C"/>
    <w:rsid w:val="00C30587"/>
    <w:rsid w:val="00C33A31"/>
    <w:rsid w:val="00C419D1"/>
    <w:rsid w:val="00C44DCF"/>
    <w:rsid w:val="00C532F5"/>
    <w:rsid w:val="00C94750"/>
    <w:rsid w:val="00CA33E4"/>
    <w:rsid w:val="00CC39DF"/>
    <w:rsid w:val="00CD2AEA"/>
    <w:rsid w:val="00CE488F"/>
    <w:rsid w:val="00CE7A1D"/>
    <w:rsid w:val="00CF63D9"/>
    <w:rsid w:val="00D04639"/>
    <w:rsid w:val="00D21C16"/>
    <w:rsid w:val="00D32D2E"/>
    <w:rsid w:val="00D354E7"/>
    <w:rsid w:val="00D36904"/>
    <w:rsid w:val="00D4102B"/>
    <w:rsid w:val="00D44D51"/>
    <w:rsid w:val="00D543E3"/>
    <w:rsid w:val="00D67320"/>
    <w:rsid w:val="00D70FD6"/>
    <w:rsid w:val="00D725BB"/>
    <w:rsid w:val="00D74143"/>
    <w:rsid w:val="00D763D6"/>
    <w:rsid w:val="00D76E99"/>
    <w:rsid w:val="00D94D70"/>
    <w:rsid w:val="00DA6F30"/>
    <w:rsid w:val="00DA72FF"/>
    <w:rsid w:val="00DC7425"/>
    <w:rsid w:val="00DF0133"/>
    <w:rsid w:val="00DF27CD"/>
    <w:rsid w:val="00DF29DF"/>
    <w:rsid w:val="00DF446B"/>
    <w:rsid w:val="00E02467"/>
    <w:rsid w:val="00E078CC"/>
    <w:rsid w:val="00E20CB2"/>
    <w:rsid w:val="00E361F8"/>
    <w:rsid w:val="00E46B9E"/>
    <w:rsid w:val="00E52BDB"/>
    <w:rsid w:val="00E753BA"/>
    <w:rsid w:val="00E827D7"/>
    <w:rsid w:val="00E86CF3"/>
    <w:rsid w:val="00E90D77"/>
    <w:rsid w:val="00E932C0"/>
    <w:rsid w:val="00EA33B0"/>
    <w:rsid w:val="00EB307D"/>
    <w:rsid w:val="00EC361E"/>
    <w:rsid w:val="00ED6525"/>
    <w:rsid w:val="00EF4440"/>
    <w:rsid w:val="00F01A91"/>
    <w:rsid w:val="00F03643"/>
    <w:rsid w:val="00F043C7"/>
    <w:rsid w:val="00F21CE5"/>
    <w:rsid w:val="00F32AFB"/>
    <w:rsid w:val="00F3748A"/>
    <w:rsid w:val="00F41BBF"/>
    <w:rsid w:val="00F4468D"/>
    <w:rsid w:val="00F4706F"/>
    <w:rsid w:val="00F567BD"/>
    <w:rsid w:val="00F573D9"/>
    <w:rsid w:val="00F60292"/>
    <w:rsid w:val="00F92945"/>
    <w:rsid w:val="00FB0265"/>
    <w:rsid w:val="00FB40F7"/>
    <w:rsid w:val="00FB5CE9"/>
    <w:rsid w:val="00FC145E"/>
    <w:rsid w:val="00FC5C1B"/>
    <w:rsid w:val="00FD5A4E"/>
    <w:rsid w:val="00FE282E"/>
    <w:rsid w:val="00FE3342"/>
    <w:rsid w:val="00FE7D45"/>
    <w:rsid w:val="00FF1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20481"/>
    <o:shapelayout v:ext="edit">
      <o:idmap v:ext="edit" data="1"/>
    </o:shapelayout>
  </w:shapeDefaults>
  <w:decimalSymbol w:val="."/>
  <w:listSeparator w:val=","/>
  <w14:docId w14:val="7F3E0BA4"/>
  <w15:docId w15:val="{50795B21-901B-4B7B-94F1-88735972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table" w:styleId="TableGrid">
    <w:name w:val="Table Grid"/>
    <w:basedOn w:val="TableNormal"/>
    <w:rsid w:val="007E7C2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CD2AEA"/>
    <w:rPr>
      <w:sz w:val="16"/>
      <w:szCs w:val="16"/>
    </w:rPr>
  </w:style>
  <w:style w:type="paragraph" w:styleId="CommentText">
    <w:name w:val="annotation text"/>
    <w:basedOn w:val="Normal"/>
    <w:link w:val="CommentTextChar"/>
    <w:semiHidden/>
    <w:unhideWhenUsed/>
    <w:rsid w:val="00CD2AEA"/>
    <w:rPr>
      <w:sz w:val="20"/>
    </w:rPr>
  </w:style>
  <w:style w:type="character" w:customStyle="1" w:styleId="CommentTextChar">
    <w:name w:val="Comment Text Char"/>
    <w:basedOn w:val="DefaultParagraphFont"/>
    <w:link w:val="CommentText"/>
    <w:semiHidden/>
    <w:rsid w:val="00CD2AEA"/>
    <w:rPr>
      <w:rFonts w:ascii="Arial" w:hAnsi="Arial"/>
    </w:rPr>
  </w:style>
  <w:style w:type="paragraph" w:styleId="CommentSubject">
    <w:name w:val="annotation subject"/>
    <w:basedOn w:val="CommentText"/>
    <w:next w:val="CommentText"/>
    <w:link w:val="CommentSubjectChar"/>
    <w:semiHidden/>
    <w:unhideWhenUsed/>
    <w:rsid w:val="00CD2AEA"/>
    <w:rPr>
      <w:b/>
      <w:bCs/>
    </w:rPr>
  </w:style>
  <w:style w:type="character" w:customStyle="1" w:styleId="CommentSubjectChar">
    <w:name w:val="Comment Subject Char"/>
    <w:basedOn w:val="CommentTextChar"/>
    <w:link w:val="CommentSubject"/>
    <w:semiHidden/>
    <w:rsid w:val="00CD2AEA"/>
    <w:rPr>
      <w:rFonts w:ascii="Arial" w:hAnsi="Arial"/>
      <w:b/>
      <w:bCs/>
    </w:rPr>
  </w:style>
  <w:style w:type="paragraph" w:styleId="Revision">
    <w:name w:val="Revision"/>
    <w:hidden/>
    <w:uiPriority w:val="99"/>
    <w:semiHidden/>
    <w:rsid w:val="008E0FBE"/>
    <w:rPr>
      <w:rFonts w:ascii="Arial" w:hAnsi="Arial"/>
      <w:sz w:val="24"/>
    </w:rPr>
  </w:style>
  <w:style w:type="character" w:styleId="Hyperlink">
    <w:name w:val="Hyperlink"/>
    <w:basedOn w:val="DefaultParagraphFont"/>
    <w:unhideWhenUsed/>
    <w:rsid w:val="00224C10"/>
    <w:rPr>
      <w:color w:val="0000FF" w:themeColor="hyperlink"/>
      <w:u w:val="single"/>
    </w:rPr>
  </w:style>
  <w:style w:type="character" w:styleId="UnresolvedMention">
    <w:name w:val="Unresolved Mention"/>
    <w:basedOn w:val="DefaultParagraphFont"/>
    <w:uiPriority w:val="99"/>
    <w:semiHidden/>
    <w:unhideWhenUsed/>
    <w:rsid w:val="00224C10"/>
    <w:rPr>
      <w:color w:val="605E5C"/>
      <w:shd w:val="clear" w:color="auto" w:fill="E1DFDD"/>
    </w:rPr>
  </w:style>
  <w:style w:type="paragraph" w:customStyle="1" w:styleId="TableParagraph">
    <w:name w:val="Table Paragraph"/>
    <w:basedOn w:val="Normal"/>
    <w:uiPriority w:val="1"/>
    <w:qFormat/>
    <w:rsid w:val="00224C10"/>
    <w:pPr>
      <w:widowControl w:val="0"/>
      <w:autoSpaceDE w:val="0"/>
      <w:autoSpaceDN w:val="0"/>
      <w:adjustRightInd w:val="0"/>
    </w:pPr>
    <w:rPr>
      <w:rFonts w:ascii="Times New Roman" w:eastAsiaTheme="minorEastAsia"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429233898">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chb.hrsa.gov/programs/titlevgrants/index.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helsey.loeffers@co.kittitas.wa.us" TargetMode="External"/><Relationship Id="rId5" Type="http://schemas.openxmlformats.org/officeDocument/2006/relationships/webSettings" Target="webSettings.xml"/><Relationship Id="rId10" Type="http://schemas.openxmlformats.org/officeDocument/2006/relationships/hyperlink" Target="mailto:tina.rowan.ph@co.kittitas.wa.us" TargetMode="External"/><Relationship Id="rId4" Type="http://schemas.openxmlformats.org/officeDocument/2006/relationships/settings" Target="settings.xml"/><Relationship Id="rId9" Type="http://schemas.openxmlformats.org/officeDocument/2006/relationships/hyperlink" Target="http://www.ssa.gov/OP_Home/ssact/title05/0500.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64CF69-BF59-40DC-9FCE-CDAB03867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20</Pages>
  <Words>6214</Words>
  <Characters>35393</Characters>
  <Application>Microsoft Office Word</Application>
  <DocSecurity>0</DocSecurity>
  <Lines>294</Lines>
  <Paragraphs>83</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41524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Katie Odiaga</cp:lastModifiedBy>
  <cp:revision>5</cp:revision>
  <cp:lastPrinted>2008-09-08T17:00:00Z</cp:lastPrinted>
  <dcterms:created xsi:type="dcterms:W3CDTF">2020-07-13T20:49:00Z</dcterms:created>
  <dcterms:modified xsi:type="dcterms:W3CDTF">2020-11-23T21:01:00Z</dcterms:modified>
</cp:coreProperties>
</file>